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612E413A" w14:textId="77777777" w:rsidR="00616BFD" w:rsidRDefault="00616BFD" w:rsidP="00616BF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468937B8" w14:textId="77777777" w:rsidR="00616BFD" w:rsidRPr="00594BBC" w:rsidRDefault="00616BFD" w:rsidP="00616BF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192B6C08" w14:textId="77777777" w:rsidR="00616BFD" w:rsidRDefault="00616BFD" w:rsidP="00616BF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31DC2EBF" w14:textId="77777777" w:rsidR="00616BFD" w:rsidRPr="00594BBC" w:rsidRDefault="00616BFD" w:rsidP="00616BFD">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66FA25EF" w14:textId="77777777" w:rsidR="00616BFD" w:rsidRDefault="00616BFD" w:rsidP="00616BFD">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Ústecký kraj</w:t>
      </w:r>
    </w:p>
    <w:p w14:paraId="258E25C8" w14:textId="77777777" w:rsidR="00616BFD" w:rsidRPr="00FE10CC" w:rsidRDefault="00616BFD" w:rsidP="00616BFD">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Pr>
          <w:rFonts w:ascii="Arial" w:eastAsia="Times New Roman" w:hAnsi="Arial" w:cs="Arial"/>
          <w:bCs/>
          <w:lang w:eastAsia="cs-CZ"/>
        </w:rPr>
        <w:t>Husitská 1071/2, 415 01 Teplice</w:t>
      </w:r>
    </w:p>
    <w:p w14:paraId="594C28F8" w14:textId="77777777" w:rsidR="00616BFD" w:rsidRPr="00FE10CC" w:rsidRDefault="00616BFD" w:rsidP="00616BF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Pobočka </w:t>
      </w:r>
      <w:r w:rsidRPr="00FE10CC">
        <w:rPr>
          <w:rFonts w:ascii="Arial" w:eastAsia="Times New Roman" w:hAnsi="Arial" w:cs="Arial"/>
          <w:b/>
          <w:lang w:eastAsia="cs-CZ"/>
        </w:rPr>
        <w:t>Louny</w:t>
      </w:r>
    </w:p>
    <w:p w14:paraId="59CC9E97" w14:textId="77777777" w:rsidR="00616BFD" w:rsidRPr="00FE10CC" w:rsidRDefault="00616BFD" w:rsidP="00616BFD">
      <w:pPr>
        <w:overflowPunct w:val="0"/>
        <w:autoSpaceDE w:val="0"/>
        <w:autoSpaceDN w:val="0"/>
        <w:adjustRightInd w:val="0"/>
        <w:spacing w:after="0"/>
        <w:jc w:val="both"/>
        <w:textAlignment w:val="baseline"/>
        <w:rPr>
          <w:rFonts w:ascii="Arial" w:eastAsia="Times New Roman" w:hAnsi="Arial" w:cs="Arial"/>
          <w:bCs/>
          <w:lang w:eastAsia="cs-CZ"/>
        </w:rPr>
      </w:pPr>
      <w:r w:rsidRPr="00750EEE">
        <w:rPr>
          <w:rFonts w:ascii="Arial" w:eastAsia="Times New Roman" w:hAnsi="Arial" w:cs="Arial"/>
          <w:b/>
          <w:lang w:eastAsia="cs-CZ"/>
        </w:rPr>
        <w:t>Adresa</w:t>
      </w:r>
      <w:r>
        <w:rPr>
          <w:rFonts w:ascii="Arial" w:eastAsia="Times New Roman" w:hAnsi="Arial" w:cs="Arial"/>
          <w:b/>
          <w:lang w:eastAsia="cs-CZ"/>
        </w:rPr>
        <w:t xml:space="preserve">: </w:t>
      </w:r>
      <w:r>
        <w:rPr>
          <w:rFonts w:ascii="Arial" w:eastAsia="Times New Roman" w:hAnsi="Arial" w:cs="Arial"/>
          <w:bCs/>
          <w:lang w:eastAsia="cs-CZ"/>
        </w:rPr>
        <w:t>Pražská 765, 440 01 Louny</w:t>
      </w:r>
    </w:p>
    <w:p w14:paraId="19ECE14C" w14:textId="77777777" w:rsidR="00616BFD" w:rsidRPr="00594BBC" w:rsidRDefault="00616BFD" w:rsidP="00616BFD">
      <w:pPr>
        <w:overflowPunct w:val="0"/>
        <w:autoSpaceDE w:val="0"/>
        <w:autoSpaceDN w:val="0"/>
        <w:adjustRightInd w:val="0"/>
        <w:spacing w:after="0"/>
        <w:ind w:left="1276" w:hanging="1276"/>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PhDr. Ing. Mgr. Oldřichem </w:t>
      </w:r>
      <w:proofErr w:type="spellStart"/>
      <w:r>
        <w:rPr>
          <w:rFonts w:ascii="Arial" w:eastAsia="Lucida Sans Unicode" w:hAnsi="Arial" w:cs="Arial"/>
          <w:lang w:eastAsia="cs-CZ"/>
        </w:rPr>
        <w:t>Valhou</w:t>
      </w:r>
      <w:proofErr w:type="spellEnd"/>
      <w:r>
        <w:rPr>
          <w:rFonts w:ascii="Arial" w:eastAsia="Lucida Sans Unicode" w:hAnsi="Arial" w:cs="Arial"/>
          <w:lang w:eastAsia="cs-CZ"/>
        </w:rPr>
        <w:t xml:space="preserve">, MBA, ředitelem Krajského pozemkového úřadu pro Ústecký kraj </w:t>
      </w:r>
    </w:p>
    <w:p w14:paraId="2F8BDD4D" w14:textId="77777777" w:rsidR="00616BFD" w:rsidRPr="00594BBC" w:rsidRDefault="00616BFD" w:rsidP="00616BF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PhDr. Ing. Mgr. Oldřich Valha, MBA</w:t>
      </w:r>
      <w:r w:rsidRPr="00594BBC">
        <w:rPr>
          <w:rFonts w:ascii="Arial" w:eastAsia="Lucida Sans Unicode" w:hAnsi="Arial" w:cs="Arial"/>
          <w:highlight w:val="yellow"/>
          <w:lang w:eastAsia="cs-CZ"/>
        </w:rPr>
        <w:t xml:space="preserve"> </w:t>
      </w:r>
      <w:r>
        <w:rPr>
          <w:rFonts w:ascii="Arial" w:eastAsia="Lucida Sans Unicode" w:hAnsi="Arial" w:cs="Arial"/>
          <w:highlight w:val="yellow"/>
          <w:lang w:eastAsia="cs-CZ"/>
        </w:rPr>
        <w:t xml:space="preserve"> </w:t>
      </w:r>
    </w:p>
    <w:p w14:paraId="23B5B1C2" w14:textId="77777777" w:rsidR="00616BFD" w:rsidRPr="00594BBC" w:rsidRDefault="00616BFD" w:rsidP="00616BFD">
      <w:pPr>
        <w:widowControl w:val="0"/>
        <w:tabs>
          <w:tab w:val="left" w:pos="4536"/>
        </w:tabs>
        <w:suppressAutoHyphens/>
        <w:spacing w:after="0" w:line="240" w:lineRule="auto"/>
        <w:ind w:left="4536" w:hanging="4536"/>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Ing. Venuše Brabcová, odborný rada KPÚ pro Ústecký kraj, Pobočka </w:t>
      </w:r>
      <w:proofErr w:type="gramStart"/>
      <w:r>
        <w:rPr>
          <w:rFonts w:ascii="Arial" w:eastAsia="Lucida Sans Unicode" w:hAnsi="Arial" w:cs="Arial"/>
          <w:snapToGrid w:val="0"/>
          <w:lang w:eastAsia="cs-CZ"/>
        </w:rPr>
        <w:t>Louny,  Ing.</w:t>
      </w:r>
      <w:proofErr w:type="gramEnd"/>
      <w:r>
        <w:rPr>
          <w:rFonts w:ascii="Arial" w:eastAsia="Lucida Sans Unicode" w:hAnsi="Arial" w:cs="Arial"/>
          <w:snapToGrid w:val="0"/>
          <w:lang w:eastAsia="cs-CZ"/>
        </w:rPr>
        <w:t xml:space="preserve"> Kateřina Skalská, odborný rada KPÚ pro Ústecký kraj, Pobočka Louny </w:t>
      </w:r>
      <w:r w:rsidRPr="00594BBC">
        <w:rPr>
          <w:rFonts w:ascii="Arial" w:eastAsia="Lucida Sans Unicode" w:hAnsi="Arial" w:cs="Arial"/>
          <w:lang w:eastAsia="cs-CZ"/>
        </w:rPr>
        <w:tab/>
      </w:r>
    </w:p>
    <w:p w14:paraId="0C7130B4" w14:textId="77777777" w:rsidR="00616BFD" w:rsidRPr="00594BBC" w:rsidRDefault="00616BFD" w:rsidP="00616BF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xml:space="preserve"> 721 376 865, +420 727 957 237</w:t>
      </w:r>
      <w:r w:rsidRPr="00594BBC">
        <w:rPr>
          <w:rFonts w:ascii="Arial" w:eastAsia="Lucida Sans Unicode" w:hAnsi="Arial" w:cs="Arial"/>
          <w:lang w:eastAsia="cs-CZ"/>
        </w:rPr>
        <w:tab/>
        <w:t xml:space="preserve"> </w:t>
      </w:r>
    </w:p>
    <w:p w14:paraId="6D6618F8" w14:textId="77777777" w:rsidR="00616BFD" w:rsidRPr="00594BBC" w:rsidRDefault="00616BFD" w:rsidP="00616BF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FE10CC">
        <w:rPr>
          <w:rFonts w:ascii="Arial" w:eastAsia="Lucida Sans Unicode" w:hAnsi="Arial" w:cs="Arial"/>
          <w:lang w:eastAsia="cs-CZ"/>
        </w:rPr>
        <w:t>louny.pk@</w:t>
      </w:r>
      <w:r w:rsidRPr="00594BBC">
        <w:rPr>
          <w:rFonts w:ascii="Arial" w:eastAsia="Lucida Sans Unicode" w:hAnsi="Arial" w:cs="Arial"/>
          <w:lang w:eastAsia="cs-CZ"/>
        </w:rPr>
        <w:t>spucr.cz</w:t>
      </w:r>
    </w:p>
    <w:p w14:paraId="00D8C90D" w14:textId="77777777" w:rsidR="00616BFD" w:rsidRPr="00594BBC" w:rsidRDefault="00616BFD" w:rsidP="00616BF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17A59B04" w14:textId="77777777" w:rsidR="00616BFD" w:rsidRPr="00594BBC" w:rsidRDefault="00616BFD" w:rsidP="00616BF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4738B122" w14:textId="77777777" w:rsidR="00616BFD" w:rsidRPr="00594BBC" w:rsidRDefault="00616BFD" w:rsidP="00616BF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64F05208" w14:textId="77777777" w:rsidR="00616BFD" w:rsidRPr="00594BBC" w:rsidRDefault="00616BFD" w:rsidP="00616BF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7287FBFB" w14:textId="77777777" w:rsidR="00616BFD" w:rsidRDefault="00616BFD" w:rsidP="00616BF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5DACEC8" w14:textId="77777777" w:rsidR="00616BFD" w:rsidRPr="00594BBC" w:rsidRDefault="00616BFD" w:rsidP="00616BFD">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 xml:space="preserve"> (dále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63BBF93" w14:textId="77777777" w:rsidR="00616BFD" w:rsidRPr="00594BBC" w:rsidRDefault="00616BFD" w:rsidP="00616BFD">
      <w:pPr>
        <w:tabs>
          <w:tab w:val="left" w:pos="4253"/>
        </w:tabs>
        <w:spacing w:after="0" w:line="280" w:lineRule="exact"/>
        <w:jc w:val="both"/>
        <w:rPr>
          <w:rFonts w:ascii="Arial" w:eastAsia="Times New Roman" w:hAnsi="Arial" w:cs="Arial"/>
          <w:b/>
          <w:lang w:eastAsia="cs-CZ"/>
        </w:rPr>
      </w:pPr>
    </w:p>
    <w:p w14:paraId="0D3139FB" w14:textId="77777777" w:rsidR="00616BFD" w:rsidRPr="00594BBC" w:rsidRDefault="00616BFD" w:rsidP="00616BFD">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348A01EA" w14:textId="77777777" w:rsidR="00616BFD" w:rsidRDefault="00616BFD" w:rsidP="00616BFD">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2D783C89" w14:textId="77777777" w:rsidR="00616BFD" w:rsidRPr="00594BBC" w:rsidRDefault="00616BFD" w:rsidP="00616BFD">
      <w:pPr>
        <w:tabs>
          <w:tab w:val="left" w:pos="4253"/>
          <w:tab w:val="left" w:pos="4536"/>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78B71507" w14:textId="77777777" w:rsidR="00616BFD" w:rsidRPr="00750EEE" w:rsidRDefault="00616BFD" w:rsidP="00616BFD">
      <w:pPr>
        <w:tabs>
          <w:tab w:val="left" w:pos="4253"/>
          <w:tab w:val="left" w:pos="4536"/>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22AEB5C4" w14:textId="77777777" w:rsidR="00616BFD" w:rsidRPr="00594BBC" w:rsidRDefault="00616BFD" w:rsidP="00616BFD">
      <w:pPr>
        <w:tabs>
          <w:tab w:val="left" w:pos="4253"/>
          <w:tab w:val="left" w:pos="4536"/>
        </w:tabs>
        <w:spacing w:after="0" w:line="288"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237FDC5F" w14:textId="77777777" w:rsidR="00616BFD" w:rsidRPr="00594BBC" w:rsidRDefault="00616BFD" w:rsidP="00616BFD">
      <w:pPr>
        <w:tabs>
          <w:tab w:val="left" w:pos="4253"/>
          <w:tab w:val="left" w:pos="4536"/>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7B35FCE1" w14:textId="77777777" w:rsidR="00616BFD" w:rsidRPr="00594BBC" w:rsidRDefault="00616BFD" w:rsidP="00616BFD">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613331CE" w14:textId="77777777" w:rsidR="00616BFD" w:rsidRPr="00594BBC" w:rsidRDefault="00616BFD" w:rsidP="00616BFD">
      <w:pPr>
        <w:tabs>
          <w:tab w:val="left" w:pos="4253"/>
          <w:tab w:val="left" w:pos="4536"/>
        </w:tabs>
        <w:spacing w:after="0" w:line="288"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040AA599" w14:textId="77777777" w:rsidR="00616BFD" w:rsidRPr="00594BBC" w:rsidRDefault="00616BFD" w:rsidP="00616BFD">
      <w:pPr>
        <w:tabs>
          <w:tab w:val="left" w:pos="4253"/>
          <w:tab w:val="left" w:pos="4536"/>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594BBC">
        <w:rPr>
          <w:rFonts w:ascii="Arial" w:eastAsia="Times New Roman" w:hAnsi="Arial" w:cs="Arial"/>
          <w:b/>
          <w:bCs/>
          <w:snapToGrid w:val="0"/>
          <w:highlight w:val="yellow"/>
          <w:lang w:val="en-US" w:eastAsia="cs-CZ"/>
        </w:rPr>
        <w:t>[DOPLNIT]</w:t>
      </w:r>
    </w:p>
    <w:p w14:paraId="277F986E" w14:textId="77777777" w:rsidR="00616BFD" w:rsidRPr="00594BBC" w:rsidRDefault="00616BFD" w:rsidP="00616BFD">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v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65077020" w14:textId="77777777" w:rsidR="00616BFD" w:rsidRPr="00594BBC" w:rsidRDefault="00616BFD" w:rsidP="00616BFD">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6965765B" w14:textId="77777777" w:rsidR="00616BFD" w:rsidRPr="00AA3E94" w:rsidRDefault="00616BFD" w:rsidP="00616BFD">
      <w:pPr>
        <w:tabs>
          <w:tab w:val="left" w:pos="4253"/>
          <w:tab w:val="left" w:pos="4536"/>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47A6F20" w14:textId="77777777" w:rsidR="00616BFD" w:rsidRPr="00594BBC" w:rsidRDefault="00616BFD" w:rsidP="00616BFD">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18061850" w14:textId="77777777" w:rsidR="00616BFD" w:rsidRPr="00594BBC" w:rsidRDefault="00616BFD" w:rsidP="00616BFD">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3CDF67F0" w14:textId="77777777" w:rsidR="00616BFD" w:rsidRPr="00594BBC" w:rsidRDefault="00616BFD" w:rsidP="00616BFD">
      <w:pPr>
        <w:tabs>
          <w:tab w:val="left" w:pos="4253"/>
          <w:tab w:val="left" w:pos="4536"/>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61A348D6" w14:textId="77777777" w:rsidR="00616BFD" w:rsidRPr="00594BBC" w:rsidRDefault="00616BFD" w:rsidP="00616BFD">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62941A36"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616BFD">
        <w:rPr>
          <w:rFonts w:ascii="Arial" w:hAnsi="Arial" w:cs="Arial"/>
          <w:b/>
          <w:u w:val="single"/>
        </w:rPr>
        <w:t xml:space="preserve"> </w:t>
      </w:r>
      <w:r w:rsidR="001216DB" w:rsidRPr="00F5793D">
        <w:rPr>
          <w:rFonts w:ascii="Arial" w:hAnsi="Arial" w:cs="Arial"/>
          <w:b/>
          <w:u w:val="single"/>
        </w:rPr>
        <w:t xml:space="preserve">I  </w:t>
      </w:r>
      <w:r w:rsidR="005D193B">
        <w:rPr>
          <w:rFonts w:ascii="Arial" w:hAnsi="Arial" w:cs="Arial"/>
          <w:b/>
          <w:u w:val="single"/>
        </w:rPr>
        <w:t xml:space="preserve"> </w:t>
      </w:r>
      <w:r w:rsidR="00332612" w:rsidRPr="00F5793D">
        <w:rPr>
          <w:rFonts w:ascii="Arial" w:hAnsi="Arial" w:cs="Arial"/>
          <w:b/>
          <w:u w:val="single"/>
        </w:rPr>
        <w:t>Předmět a účel smlouvy</w:t>
      </w:r>
    </w:p>
    <w:p w14:paraId="503ABE9F" w14:textId="109AED53"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616BFD">
        <w:rPr>
          <w:rFonts w:ascii="Arial" w:hAnsi="Arial" w:cs="Arial"/>
          <w:lang w:val="x-none"/>
        </w:rPr>
        <w:t> </w:t>
      </w:r>
      <w:bookmarkStart w:id="1" w:name="_Hlk18410741"/>
      <w:r w:rsidR="00616BFD">
        <w:rPr>
          <w:rFonts w:ascii="Arial" w:hAnsi="Arial" w:cs="Arial"/>
          <w:b/>
        </w:rPr>
        <w:t xml:space="preserve">k. </w:t>
      </w:r>
      <w:proofErr w:type="spellStart"/>
      <w:r w:rsidR="00616BFD">
        <w:rPr>
          <w:rFonts w:ascii="Arial" w:hAnsi="Arial" w:cs="Arial"/>
          <w:b/>
        </w:rPr>
        <w:t>ú.</w:t>
      </w:r>
      <w:proofErr w:type="spellEnd"/>
      <w:r w:rsidR="00616BFD">
        <w:rPr>
          <w:rFonts w:ascii="Arial" w:hAnsi="Arial" w:cs="Arial"/>
          <w:b/>
        </w:rPr>
        <w:t xml:space="preserve"> Stránky</w:t>
      </w:r>
      <w:r w:rsidRPr="00F5793D">
        <w:rPr>
          <w:rFonts w:ascii="Arial" w:hAnsi="Arial" w:cs="Arial"/>
          <w:lang w:val="x-none"/>
        </w:rPr>
        <w:t xml:space="preserve"> </w:t>
      </w:r>
      <w:bookmarkEnd w:id="1"/>
      <w:r w:rsidRPr="00F5793D">
        <w:rPr>
          <w:rFonts w:ascii="Arial" w:hAnsi="Arial" w:cs="Arial"/>
          <w:lang w:val="x-none"/>
        </w:rPr>
        <w:t>dle zákona č.</w:t>
      </w:r>
      <w:r w:rsidR="00616BFD">
        <w:rPr>
          <w:rFonts w:ascii="Arial" w:hAnsi="Arial" w:cs="Arial"/>
        </w:rPr>
        <w:t> </w:t>
      </w:r>
      <w:r w:rsidRPr="00F5793D">
        <w:rPr>
          <w:rFonts w:ascii="Arial" w:hAnsi="Arial" w:cs="Arial"/>
          <w:lang w:val="x-none"/>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Pr="00616BFD">
        <w:rPr>
          <w:rFonts w:ascii="Arial" w:hAnsi="Arial" w:cs="Arial"/>
          <w:lang w:val="x-none"/>
        </w:rPr>
        <w:t>zakázky</w:t>
      </w:r>
      <w:r w:rsidR="00031E15" w:rsidRPr="00616BFD">
        <w:rPr>
          <w:rFonts w:ascii="Arial" w:hAnsi="Arial" w:cs="Arial"/>
        </w:rPr>
        <w:t xml:space="preserve"> </w:t>
      </w:r>
      <w:r w:rsidR="00616BFD" w:rsidRPr="00616BFD">
        <w:rPr>
          <w:rFonts w:ascii="Arial" w:hAnsi="Arial" w:cs="Arial"/>
          <w:b/>
        </w:rPr>
        <w:t xml:space="preserve">Polní cesty HPC1 v k. </w:t>
      </w:r>
      <w:proofErr w:type="spellStart"/>
      <w:r w:rsidR="00616BFD" w:rsidRPr="00616BFD">
        <w:rPr>
          <w:rFonts w:ascii="Arial" w:hAnsi="Arial" w:cs="Arial"/>
          <w:b/>
        </w:rPr>
        <w:t>ú.</w:t>
      </w:r>
      <w:proofErr w:type="spellEnd"/>
      <w:r w:rsidR="00616BFD" w:rsidRPr="00616BFD">
        <w:rPr>
          <w:rFonts w:ascii="Arial" w:hAnsi="Arial" w:cs="Arial"/>
          <w:b/>
        </w:rPr>
        <w:t xml:space="preserve"> Stránky a VPC2 v k. </w:t>
      </w:r>
      <w:proofErr w:type="spellStart"/>
      <w:r w:rsidR="00616BFD" w:rsidRPr="00616BFD">
        <w:rPr>
          <w:rFonts w:ascii="Arial" w:hAnsi="Arial" w:cs="Arial"/>
          <w:b/>
        </w:rPr>
        <w:t>ú.</w:t>
      </w:r>
      <w:proofErr w:type="spellEnd"/>
      <w:r w:rsidR="00616BFD" w:rsidRPr="00616BFD">
        <w:rPr>
          <w:rFonts w:ascii="Arial" w:hAnsi="Arial" w:cs="Arial"/>
          <w:b/>
        </w:rPr>
        <w:t xml:space="preserve"> Veletice</w:t>
      </w:r>
      <w:r w:rsidR="00031E15" w:rsidRPr="00616BFD">
        <w:rPr>
          <w:rFonts w:ascii="Arial" w:hAnsi="Arial" w:cs="Arial"/>
          <w:b/>
        </w:rPr>
        <w:t xml:space="preserve"> </w:t>
      </w:r>
      <w:r w:rsidRPr="00616BFD">
        <w:rPr>
          <w:rFonts w:ascii="Arial" w:hAnsi="Arial" w:cs="Arial"/>
          <w:lang w:val="x-none"/>
        </w:rPr>
        <w:t>(</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EC0682C"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Pr="007E6ACD">
        <w:rPr>
          <w:rFonts w:ascii="Arial" w:hAnsi="Arial" w:cs="Arial"/>
          <w:b/>
          <w:bCs/>
        </w:rPr>
        <w:t xml:space="preserve">provedení </w:t>
      </w:r>
      <w:r w:rsidR="00616BFD" w:rsidRPr="007E6ACD">
        <w:rPr>
          <w:rFonts w:ascii="Arial" w:hAnsi="Arial" w:cs="Arial"/>
          <w:b/>
          <w:bCs/>
        </w:rPr>
        <w:t xml:space="preserve">výsadby doprovodné zeleně podél polní cesty HPC1 v k. </w:t>
      </w:r>
      <w:proofErr w:type="spellStart"/>
      <w:r w:rsidR="00616BFD" w:rsidRPr="007E6ACD">
        <w:rPr>
          <w:rFonts w:ascii="Arial" w:hAnsi="Arial" w:cs="Arial"/>
          <w:b/>
          <w:bCs/>
        </w:rPr>
        <w:t>ú.</w:t>
      </w:r>
      <w:proofErr w:type="spellEnd"/>
      <w:r w:rsidR="00616BFD" w:rsidRPr="007E6ACD">
        <w:rPr>
          <w:rFonts w:ascii="Arial" w:hAnsi="Arial" w:cs="Arial"/>
          <w:b/>
          <w:bCs/>
        </w:rPr>
        <w:t xml:space="preserve"> Stránky</w:t>
      </w:r>
      <w:r w:rsidR="007E6ACD" w:rsidRPr="007E6ACD">
        <w:rPr>
          <w:rFonts w:ascii="Arial" w:hAnsi="Arial" w:cs="Arial"/>
          <w:b/>
          <w:bCs/>
        </w:rPr>
        <w:t xml:space="preserve"> včetně tříleté pěstební péče</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35C5B9F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7E6ACD">
        <w:rPr>
          <w:rFonts w:ascii="Arial" w:hAnsi="Arial" w:cs="Arial"/>
          <w:b/>
          <w:u w:val="single"/>
        </w:rPr>
        <w:t xml:space="preserve"> </w:t>
      </w:r>
      <w:r w:rsidR="001216DB" w:rsidRPr="00F5793D">
        <w:rPr>
          <w:rFonts w:ascii="Arial" w:hAnsi="Arial" w:cs="Arial"/>
          <w:b/>
          <w:u w:val="single"/>
        </w:rPr>
        <w:t>II</w:t>
      </w:r>
      <w:r w:rsidR="005D193B">
        <w:rPr>
          <w:rFonts w:ascii="Arial" w:hAnsi="Arial" w:cs="Arial"/>
          <w:b/>
          <w:u w:val="single"/>
        </w:rPr>
        <w:t xml:space="preserve">  </w:t>
      </w:r>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14CE24BF"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proofErr w:type="spellStart"/>
      <w:r w:rsidR="007E6ACD">
        <w:rPr>
          <w:rFonts w:ascii="Arial" w:hAnsi="Arial" w:cs="Arial"/>
          <w:b/>
          <w:bCs/>
          <w:lang w:val="en-US"/>
        </w:rPr>
        <w:t>Ozelenění</w:t>
      </w:r>
      <w:proofErr w:type="spellEnd"/>
      <w:r w:rsidR="007E6ACD">
        <w:rPr>
          <w:rFonts w:ascii="Arial" w:hAnsi="Arial" w:cs="Arial"/>
          <w:b/>
          <w:bCs/>
          <w:lang w:val="en-US"/>
        </w:rPr>
        <w:t xml:space="preserve"> </w:t>
      </w:r>
      <w:proofErr w:type="spellStart"/>
      <w:r w:rsidR="007E6ACD">
        <w:rPr>
          <w:rFonts w:ascii="Arial" w:hAnsi="Arial" w:cs="Arial"/>
          <w:b/>
          <w:bCs/>
          <w:lang w:val="en-US"/>
        </w:rPr>
        <w:t>polní</w:t>
      </w:r>
      <w:proofErr w:type="spellEnd"/>
      <w:r w:rsidR="007E6ACD">
        <w:rPr>
          <w:rFonts w:ascii="Arial" w:hAnsi="Arial" w:cs="Arial"/>
          <w:b/>
          <w:bCs/>
          <w:lang w:val="en-US"/>
        </w:rPr>
        <w:t xml:space="preserve"> </w:t>
      </w:r>
      <w:proofErr w:type="spellStart"/>
      <w:r w:rsidR="007E6ACD">
        <w:rPr>
          <w:rFonts w:ascii="Arial" w:hAnsi="Arial" w:cs="Arial"/>
          <w:b/>
          <w:bCs/>
          <w:lang w:val="en-US"/>
        </w:rPr>
        <w:t>cesty</w:t>
      </w:r>
      <w:proofErr w:type="spellEnd"/>
      <w:r w:rsidR="007E6ACD">
        <w:rPr>
          <w:rFonts w:ascii="Arial" w:hAnsi="Arial" w:cs="Arial"/>
          <w:b/>
          <w:bCs/>
          <w:lang w:val="en-US"/>
        </w:rPr>
        <w:t xml:space="preserve"> HPC1 v k. ú. </w:t>
      </w:r>
      <w:proofErr w:type="spellStart"/>
      <w:r w:rsidR="007E6ACD">
        <w:rPr>
          <w:rFonts w:ascii="Arial" w:hAnsi="Arial" w:cs="Arial"/>
          <w:b/>
          <w:bCs/>
          <w:lang w:val="en-US"/>
        </w:rPr>
        <w:t>Stránky</w:t>
      </w:r>
      <w:proofErr w:type="spellEnd"/>
      <w:r w:rsidRPr="00F5793D">
        <w:rPr>
          <w:rFonts w:ascii="Arial" w:hAnsi="Arial" w:cs="Arial"/>
          <w:b/>
          <w:lang w:val="x-none"/>
        </w:rPr>
        <w:t xml:space="preserve">  </w:t>
      </w:r>
    </w:p>
    <w:p w14:paraId="23299CC9" w14:textId="704F05CD"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7E6ACD">
        <w:rPr>
          <w:rFonts w:ascii="Arial" w:hAnsi="Arial" w:cs="Arial"/>
          <w:b/>
          <w:bCs/>
          <w:lang w:val="en-US"/>
        </w:rPr>
        <w:t>Ústecký</w:t>
      </w:r>
      <w:proofErr w:type="spellEnd"/>
      <w:r w:rsidR="007E6ACD">
        <w:rPr>
          <w:rFonts w:ascii="Arial" w:hAnsi="Arial" w:cs="Arial"/>
          <w:b/>
          <w:bCs/>
          <w:lang w:val="en-US"/>
        </w:rPr>
        <w:t xml:space="preserve"> </w:t>
      </w:r>
      <w:proofErr w:type="spellStart"/>
      <w:r w:rsidR="007E6ACD">
        <w:rPr>
          <w:rFonts w:ascii="Arial" w:hAnsi="Arial" w:cs="Arial"/>
          <w:b/>
          <w:bCs/>
          <w:lang w:val="en-US"/>
        </w:rPr>
        <w:t>kraj</w:t>
      </w:r>
      <w:proofErr w:type="spellEnd"/>
      <w:r w:rsidR="007E6ACD">
        <w:rPr>
          <w:rFonts w:ascii="Arial" w:hAnsi="Arial" w:cs="Arial"/>
          <w:b/>
          <w:bCs/>
          <w:lang w:val="en-US"/>
        </w:rPr>
        <w:t xml:space="preserve">, </w:t>
      </w:r>
      <w:proofErr w:type="spellStart"/>
      <w:r w:rsidR="007E6ACD">
        <w:rPr>
          <w:rFonts w:ascii="Arial" w:hAnsi="Arial" w:cs="Arial"/>
          <w:b/>
          <w:bCs/>
          <w:lang w:val="en-US"/>
        </w:rPr>
        <w:t>okres</w:t>
      </w:r>
      <w:proofErr w:type="spellEnd"/>
      <w:r w:rsidR="007E6ACD">
        <w:rPr>
          <w:rFonts w:ascii="Arial" w:hAnsi="Arial" w:cs="Arial"/>
          <w:b/>
          <w:bCs/>
          <w:lang w:val="en-US"/>
        </w:rPr>
        <w:t xml:space="preserve"> Louny, </w:t>
      </w:r>
      <w:proofErr w:type="spellStart"/>
      <w:r w:rsidR="007E6ACD">
        <w:rPr>
          <w:rFonts w:ascii="Arial" w:hAnsi="Arial" w:cs="Arial"/>
          <w:b/>
          <w:bCs/>
          <w:lang w:val="en-US"/>
        </w:rPr>
        <w:t>obec</w:t>
      </w:r>
      <w:proofErr w:type="spellEnd"/>
      <w:r w:rsidR="007E6ACD">
        <w:rPr>
          <w:rFonts w:ascii="Arial" w:hAnsi="Arial" w:cs="Arial"/>
          <w:b/>
          <w:bCs/>
          <w:lang w:val="en-US"/>
        </w:rPr>
        <w:t xml:space="preserve"> </w:t>
      </w:r>
      <w:proofErr w:type="spellStart"/>
      <w:r w:rsidR="007E6ACD">
        <w:rPr>
          <w:rFonts w:ascii="Arial" w:hAnsi="Arial" w:cs="Arial"/>
          <w:b/>
          <w:bCs/>
          <w:lang w:val="en-US"/>
        </w:rPr>
        <w:t>Holedeč</w:t>
      </w:r>
      <w:proofErr w:type="spellEnd"/>
      <w:r w:rsidR="007E6ACD">
        <w:rPr>
          <w:rFonts w:ascii="Arial" w:hAnsi="Arial" w:cs="Arial"/>
          <w:b/>
          <w:bCs/>
          <w:lang w:val="en-US"/>
        </w:rPr>
        <w:t xml:space="preserve">, k. ú. </w:t>
      </w:r>
      <w:proofErr w:type="spellStart"/>
      <w:r w:rsidR="007E6ACD">
        <w:rPr>
          <w:rFonts w:ascii="Arial" w:hAnsi="Arial" w:cs="Arial"/>
          <w:b/>
          <w:bCs/>
          <w:lang w:val="en-US"/>
        </w:rPr>
        <w:t>Stránky</w:t>
      </w:r>
      <w:proofErr w:type="spellEnd"/>
    </w:p>
    <w:p w14:paraId="0E708F95" w14:textId="40E8CAA7"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kterou vypracoval</w:t>
      </w:r>
      <w:r w:rsidR="007E6ACD">
        <w:rPr>
          <w:rFonts w:ascii="Arial" w:hAnsi="Arial" w:cs="Arial"/>
        </w:rPr>
        <w:t xml:space="preserve"> Ing. Josef Bureš</w:t>
      </w:r>
      <w:r w:rsidR="00EC07C7">
        <w:rPr>
          <w:rFonts w:ascii="Arial" w:hAnsi="Arial" w:cs="Arial"/>
        </w:rPr>
        <w:t xml:space="preserve">, </w:t>
      </w:r>
      <w:proofErr w:type="spellStart"/>
      <w:r w:rsidR="00EC07C7">
        <w:rPr>
          <w:rFonts w:ascii="Arial" w:hAnsi="Arial" w:cs="Arial"/>
        </w:rPr>
        <w:t>Pecínovská</w:t>
      </w:r>
      <w:proofErr w:type="spellEnd"/>
      <w:r w:rsidR="00EC07C7">
        <w:rPr>
          <w:rFonts w:ascii="Arial" w:hAnsi="Arial" w:cs="Arial"/>
        </w:rPr>
        <w:t xml:space="preserve"> 79, 271 01 Nové Strašecí,</w:t>
      </w:r>
      <w:r w:rsidRPr="00F5793D">
        <w:rPr>
          <w:rFonts w:ascii="Arial" w:hAnsi="Arial" w:cs="Arial"/>
        </w:rPr>
        <w:t xml:space="preserve"> č. </w:t>
      </w:r>
      <w:r w:rsidRPr="00EC07C7">
        <w:rPr>
          <w:rFonts w:ascii="Arial" w:hAnsi="Arial" w:cs="Arial"/>
        </w:rPr>
        <w:t xml:space="preserve">zakázky </w:t>
      </w:r>
      <w:r w:rsidR="00EC07C7" w:rsidRPr="00EC07C7">
        <w:rPr>
          <w:rFonts w:ascii="Arial" w:hAnsi="Arial" w:cs="Arial"/>
          <w:lang w:val="en-US"/>
        </w:rPr>
        <w:t>4VZ 7012/2017-508205</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0AF66B4C" w:rsidR="00073207" w:rsidRPr="00EC07C7" w:rsidRDefault="00D6259E" w:rsidP="008D4E02">
      <w:pPr>
        <w:pStyle w:val="Odstavecseseznamem"/>
        <w:numPr>
          <w:ilvl w:val="0"/>
          <w:numId w:val="5"/>
        </w:numPr>
        <w:jc w:val="both"/>
        <w:rPr>
          <w:rFonts w:ascii="Arial" w:hAnsi="Arial" w:cs="Arial"/>
          <w:lang w:val="x-none"/>
        </w:rPr>
      </w:pPr>
      <w:r w:rsidRPr="00EC07C7">
        <w:rPr>
          <w:rFonts w:ascii="Arial" w:hAnsi="Arial" w:cs="Arial"/>
        </w:rPr>
        <w:t>Z</w:t>
      </w:r>
      <w:proofErr w:type="spellStart"/>
      <w:r w:rsidRPr="00EC07C7">
        <w:rPr>
          <w:rFonts w:ascii="Arial" w:hAnsi="Arial" w:cs="Arial"/>
          <w:lang w:val="x-none"/>
        </w:rPr>
        <w:t>ajištění</w:t>
      </w:r>
      <w:proofErr w:type="spellEnd"/>
      <w:r w:rsidRPr="00EC07C7">
        <w:rPr>
          <w:rFonts w:ascii="Arial" w:hAnsi="Arial" w:cs="Arial"/>
          <w:lang w:val="x-none"/>
        </w:rPr>
        <w:t xml:space="preserve"> dodávek </w:t>
      </w:r>
      <w:r w:rsidR="00B207E3" w:rsidRPr="00EC07C7">
        <w:rPr>
          <w:rFonts w:ascii="Arial" w:hAnsi="Arial" w:cs="Arial"/>
        </w:rPr>
        <w:t xml:space="preserve">výsadbové zeleně </w:t>
      </w:r>
      <w:r w:rsidRPr="00EC07C7">
        <w:rPr>
          <w:rFonts w:ascii="Arial" w:hAnsi="Arial" w:cs="Arial"/>
          <w:lang w:val="x-none"/>
        </w:rPr>
        <w:t>materiálů</w:t>
      </w:r>
      <w:r w:rsidR="00EE39B7" w:rsidRPr="00EC07C7">
        <w:rPr>
          <w:rFonts w:ascii="Arial" w:hAnsi="Arial" w:cs="Arial"/>
        </w:rPr>
        <w:t xml:space="preserve"> </w:t>
      </w:r>
      <w:r w:rsidRPr="00EC07C7">
        <w:rPr>
          <w:rFonts w:ascii="Arial" w:hAnsi="Arial" w:cs="Arial"/>
          <w:lang w:val="x-none"/>
        </w:rPr>
        <w:t>a zařízení nezbytných pro řádné dokončení díla</w:t>
      </w:r>
      <w:r w:rsidRPr="00EC07C7">
        <w:rPr>
          <w:rFonts w:ascii="Arial" w:hAnsi="Arial" w:cs="Arial"/>
        </w:rPr>
        <w:t>.</w:t>
      </w:r>
    </w:p>
    <w:p w14:paraId="0BB07D84" w14:textId="1E8763DF"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w:t>
      </w:r>
      <w:r w:rsidR="00EC07C7">
        <w:rPr>
          <w:rFonts w:ascii="Arial" w:hAnsi="Arial" w:cs="Arial"/>
        </w:rPr>
        <w:t>.</w:t>
      </w:r>
      <w:r w:rsidRPr="00F5793D">
        <w:rPr>
          <w:rFonts w:ascii="Arial" w:hAnsi="Arial" w:cs="Arial"/>
          <w:lang w:val="x-none"/>
        </w:rPr>
        <w:t xml:space="preserve">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13F3762E"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EC07C7">
        <w:rPr>
          <w:rFonts w:ascii="Arial" w:hAnsi="Arial" w:cs="Arial"/>
        </w:rPr>
        <w:t>.</w:t>
      </w:r>
      <w:r w:rsidRPr="00F5793D">
        <w:rPr>
          <w:rFonts w:ascii="Arial" w:hAnsi="Arial" w:cs="Arial"/>
          <w:lang w:val="x-none"/>
        </w:rPr>
        <w:t xml:space="preserve"> </w:t>
      </w:r>
    </w:p>
    <w:p w14:paraId="7B692432" w14:textId="4BC00458"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w:t>
      </w:r>
      <w:r w:rsidR="00EC07C7">
        <w:rPr>
          <w:rFonts w:ascii="Arial" w:hAnsi="Arial" w:cs="Arial"/>
        </w:rPr>
        <w:t xml:space="preserve"> </w:t>
      </w:r>
      <w:r w:rsidRPr="00F5793D">
        <w:rPr>
          <w:rFonts w:ascii="Arial" w:hAnsi="Arial" w:cs="Arial"/>
        </w:rPr>
        <w:t>předběžný záchranný archeologický výzkum.</w:t>
      </w:r>
    </w:p>
    <w:p w14:paraId="0B9E9D16" w14:textId="611CB9F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000718E5">
        <w:rPr>
          <w:rFonts w:ascii="Arial" w:hAnsi="Arial" w:cs="Arial"/>
        </w:rPr>
        <w:t>.</w:t>
      </w:r>
      <w:r w:rsidRPr="00F5793D">
        <w:rPr>
          <w:rFonts w:ascii="Arial" w:hAnsi="Arial" w:cs="Arial"/>
        </w:rPr>
        <w:t xml:space="preserve"> </w:t>
      </w:r>
    </w:p>
    <w:p w14:paraId="5EFCFF7A" w14:textId="74D966FB"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2" w:name="_Hlk13050140"/>
      <w:r w:rsidR="00EC07C7">
        <w:rPr>
          <w:rFonts w:ascii="Arial" w:hAnsi="Arial" w:cs="Arial"/>
        </w:rPr>
        <w:t> </w:t>
      </w:r>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EC07C7">
        <w:rPr>
          <w:rFonts w:ascii="Arial" w:hAnsi="Arial" w:cs="Arial"/>
        </w:rPr>
        <w:t> </w:t>
      </w:r>
      <w:r w:rsidR="00B207E3">
        <w:rPr>
          <w:rFonts w:ascii="Arial" w:hAnsi="Arial" w:cs="Arial"/>
        </w:rPr>
        <w:t xml:space="preserve">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5350A69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EC07C7">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0B515B78"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D193B">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07DB7CC9"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0718E5">
        <w:rPr>
          <w:rFonts w:ascii="Arial" w:hAnsi="Arial" w:cs="Arial"/>
          <w:b/>
        </w:rPr>
        <w:t xml:space="preserve"> </w:t>
      </w:r>
      <w:r w:rsidRPr="00F5793D">
        <w:rPr>
          <w:rFonts w:ascii="Arial" w:hAnsi="Arial" w:cs="Arial"/>
          <w:lang w:val="x-none"/>
        </w:rPr>
        <w:t>Kč</w:t>
      </w:r>
    </w:p>
    <w:p w14:paraId="20196ABB" w14:textId="0A4EEBC3"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0718E5">
        <w:rPr>
          <w:rFonts w:ascii="Arial" w:hAnsi="Arial" w:cs="Arial"/>
          <w:b/>
        </w:rPr>
        <w:t xml:space="preserve"> </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10B748EC"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lastRenderedPageBreak/>
        <w:t xml:space="preserve">Cena za provedení výsadby: </w:t>
      </w:r>
    </w:p>
    <w:p w14:paraId="5F8C2123" w14:textId="5BCB7704"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0718E5">
        <w:rPr>
          <w:rFonts w:ascii="Arial" w:hAnsi="Arial" w:cs="Arial"/>
          <w:b/>
        </w:rPr>
        <w:t xml:space="preserve"> </w:t>
      </w:r>
      <w:r w:rsidRPr="00800EE4">
        <w:rPr>
          <w:rFonts w:ascii="Arial" w:hAnsi="Arial" w:cs="Arial"/>
          <w:lang w:val="x-none"/>
        </w:rPr>
        <w:t>Kč</w:t>
      </w:r>
    </w:p>
    <w:p w14:paraId="1DE03267" w14:textId="52D1F5B1"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0718E5">
        <w:rPr>
          <w:rFonts w:ascii="Arial" w:hAnsi="Arial" w:cs="Arial"/>
          <w:b/>
        </w:rPr>
        <w:t xml:space="preserve"> </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bookmarkStart w:id="6" w:name="_Hlk40712452"/>
      <w:r>
        <w:rPr>
          <w:rFonts w:ascii="Arial" w:hAnsi="Arial" w:cs="Arial"/>
        </w:rPr>
        <w:t xml:space="preserve">Cena za zajištění následné péče: </w:t>
      </w:r>
    </w:p>
    <w:p w14:paraId="5E333570" w14:textId="05682E38"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0718E5">
        <w:rPr>
          <w:rFonts w:ascii="Arial" w:hAnsi="Arial" w:cs="Arial"/>
          <w:b/>
        </w:rPr>
        <w:t xml:space="preserve"> </w:t>
      </w:r>
      <w:r w:rsidRPr="00800EE4">
        <w:rPr>
          <w:rFonts w:ascii="Arial" w:hAnsi="Arial" w:cs="Arial"/>
          <w:lang w:val="x-none"/>
        </w:rPr>
        <w:t>Kč</w:t>
      </w:r>
    </w:p>
    <w:p w14:paraId="6D95EEC3" w14:textId="08C1BC84"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0718E5">
        <w:rPr>
          <w:rFonts w:ascii="Arial" w:hAnsi="Arial" w:cs="Arial"/>
          <w:b/>
        </w:rPr>
        <w:t xml:space="preserve"> </w:t>
      </w:r>
      <w:r w:rsidRPr="00800EE4">
        <w:rPr>
          <w:rFonts w:ascii="Arial" w:hAnsi="Arial" w:cs="Arial"/>
          <w:lang w:val="x-none"/>
        </w:rPr>
        <w:t>Kč</w:t>
      </w:r>
      <w:r w:rsidRPr="00800EE4">
        <w:rPr>
          <w:rFonts w:ascii="Arial" w:hAnsi="Arial" w:cs="Arial"/>
          <w:lang w:val="x-none"/>
        </w:rPr>
        <w:tab/>
        <w:t xml:space="preserve">                      </w:t>
      </w:r>
    </w:p>
    <w:p w14:paraId="32E4D73C" w14:textId="0B69C0D7"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7" w:name="_Hlk18668301"/>
    </w:p>
    <w:bookmarkEnd w:id="6"/>
    <w:p w14:paraId="25AEAFDB" w14:textId="7BE7CDCD" w:rsidR="006330D8" w:rsidRDefault="006330D8" w:rsidP="006330D8">
      <w:pPr>
        <w:pStyle w:val="Odstavecseseznamem"/>
        <w:rPr>
          <w:rFonts w:ascii="Arial" w:hAnsi="Arial" w:cs="Arial"/>
          <w:lang w:val="x-none"/>
        </w:rPr>
      </w:pPr>
    </w:p>
    <w:p w14:paraId="06CF3C18" w14:textId="0AF89B7A" w:rsidR="00922F5C" w:rsidRPr="006330D8" w:rsidRDefault="00922F5C" w:rsidP="006330D8">
      <w:pPr>
        <w:pStyle w:val="Odstavecseseznamem"/>
        <w:rPr>
          <w:rFonts w:ascii="Arial" w:hAnsi="Arial" w:cs="Arial"/>
          <w:lang w:val="x-none"/>
        </w:rPr>
      </w:pPr>
    </w:p>
    <w:p w14:paraId="1021F543" w14:textId="2E6638FA"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22A4A7D6"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21C78E7E"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3D97B681"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0041583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5E31325"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53625D5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FA4A8B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6AE9CFA5"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7"/>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8" w:name="_Hlk36122845"/>
      <w:bookmarkStart w:id="9" w:name="_Hlk36122353"/>
      <w:bookmarkEnd w:id="4"/>
      <w:r>
        <w:rPr>
          <w:i/>
          <w:iCs/>
          <w:sz w:val="22"/>
          <w:szCs w:val="22"/>
        </w:rPr>
        <w:t>(Cena bude uváděna na haléře, tj. na 2 desetinná místa)</w:t>
      </w:r>
      <w:bookmarkEnd w:id="8"/>
    </w:p>
    <w:bookmarkEnd w:id="9"/>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5DC26D3E"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D193B">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26CFD252"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798B2C7" w:rsidR="00CC70FE" w:rsidRPr="000718E5" w:rsidRDefault="00CC70FE" w:rsidP="006569E4">
      <w:pPr>
        <w:pStyle w:val="Odstavecseseznamem"/>
        <w:numPr>
          <w:ilvl w:val="0"/>
          <w:numId w:val="12"/>
        </w:numPr>
        <w:jc w:val="both"/>
        <w:rPr>
          <w:rFonts w:ascii="Arial" w:hAnsi="Arial" w:cs="Arial"/>
          <w:lang w:val="x-none"/>
        </w:rPr>
      </w:pPr>
      <w:bookmarkStart w:id="10" w:name="_Hlk18914698"/>
      <w:r w:rsidRPr="000718E5">
        <w:rPr>
          <w:rFonts w:ascii="Arial" w:hAnsi="Arial" w:cs="Arial"/>
          <w:lang w:val="x-none"/>
        </w:rPr>
        <w:t xml:space="preserve">Objednatel uhradí zhotoviteli </w:t>
      </w:r>
      <w:r w:rsidR="00E52A2C" w:rsidRPr="000718E5">
        <w:rPr>
          <w:rFonts w:ascii="Arial" w:hAnsi="Arial" w:cs="Arial"/>
          <w:lang w:val="x-none"/>
        </w:rPr>
        <w:t xml:space="preserve">část </w:t>
      </w:r>
      <w:r w:rsidRPr="000718E5">
        <w:rPr>
          <w:rFonts w:ascii="Arial" w:hAnsi="Arial" w:cs="Arial"/>
          <w:lang w:val="x-none"/>
        </w:rPr>
        <w:t>cen</w:t>
      </w:r>
      <w:r w:rsidR="00E52A2C" w:rsidRPr="000718E5">
        <w:rPr>
          <w:rFonts w:ascii="Arial" w:hAnsi="Arial" w:cs="Arial"/>
          <w:lang w:val="x-none"/>
        </w:rPr>
        <w:t>y</w:t>
      </w:r>
      <w:r w:rsidRPr="000718E5">
        <w:rPr>
          <w:rFonts w:ascii="Arial" w:hAnsi="Arial" w:cs="Arial"/>
          <w:lang w:val="x-none"/>
        </w:rPr>
        <w:t xml:space="preserve"> díla po řádné</w:t>
      </w:r>
      <w:r w:rsidR="000948C5" w:rsidRPr="000718E5">
        <w:rPr>
          <w:rFonts w:ascii="Arial" w:hAnsi="Arial" w:cs="Arial"/>
          <w:lang w:val="x-none"/>
        </w:rPr>
        <w:t xml:space="preserve"> realizaci díla </w:t>
      </w:r>
      <w:r w:rsidR="00CA6541" w:rsidRPr="000718E5">
        <w:rPr>
          <w:rFonts w:ascii="Arial" w:hAnsi="Arial" w:cs="Arial"/>
          <w:lang w:val="x-none"/>
        </w:rPr>
        <w:t xml:space="preserve"> </w:t>
      </w:r>
      <w:r w:rsidR="000948C5" w:rsidRPr="000718E5">
        <w:rPr>
          <w:rFonts w:ascii="Arial" w:hAnsi="Arial" w:cs="Arial"/>
          <w:lang w:val="x-none"/>
        </w:rPr>
        <w:t>(</w:t>
      </w:r>
      <w:r w:rsidR="0066399B" w:rsidRPr="000718E5">
        <w:rPr>
          <w:rFonts w:ascii="Arial" w:hAnsi="Arial" w:cs="Arial"/>
          <w:lang w:val="x-none"/>
        </w:rPr>
        <w:t>výsadby</w:t>
      </w:r>
      <w:r w:rsidR="000948C5" w:rsidRPr="000718E5">
        <w:rPr>
          <w:rFonts w:ascii="Arial" w:hAnsi="Arial" w:cs="Arial"/>
          <w:lang w:val="x-none"/>
        </w:rPr>
        <w:t>)</w:t>
      </w:r>
      <w:r w:rsidR="0066399B" w:rsidRPr="000718E5">
        <w:rPr>
          <w:rFonts w:ascii="Arial" w:hAnsi="Arial" w:cs="Arial"/>
          <w:lang w:val="x-none"/>
        </w:rPr>
        <w:t>.</w:t>
      </w:r>
      <w:r w:rsidR="0019057A" w:rsidRPr="000718E5">
        <w:rPr>
          <w:rFonts w:ascii="Arial" w:hAnsi="Arial" w:cs="Arial"/>
          <w:lang w:val="x-none"/>
        </w:rPr>
        <w:t xml:space="preserve"> </w:t>
      </w:r>
      <w:r w:rsidR="00561D72" w:rsidRPr="000718E5">
        <w:rPr>
          <w:rFonts w:ascii="Arial" w:hAnsi="Arial" w:cs="Arial"/>
          <w:lang w:val="x-none"/>
        </w:rPr>
        <w:t xml:space="preserve">Druhou část ceny díla uhradí objednatel zhotoviteli po ukončení </w:t>
      </w:r>
      <w:r w:rsidR="003A12CC" w:rsidRPr="000718E5">
        <w:rPr>
          <w:rFonts w:ascii="Arial" w:hAnsi="Arial" w:cs="Arial"/>
          <w:lang w:val="x-none"/>
        </w:rPr>
        <w:t>1. roku péče o vysazený porost</w:t>
      </w:r>
      <w:r w:rsidR="00FC6924" w:rsidRPr="000718E5">
        <w:rPr>
          <w:rFonts w:ascii="Arial" w:hAnsi="Arial" w:cs="Arial"/>
          <w:lang w:val="x-none"/>
        </w:rPr>
        <w:t>,</w:t>
      </w:r>
      <w:r w:rsidR="009B1238" w:rsidRPr="000718E5">
        <w:rPr>
          <w:rFonts w:ascii="Arial" w:hAnsi="Arial" w:cs="Arial"/>
          <w:lang w:val="x-none"/>
        </w:rPr>
        <w:t xml:space="preserve"> </w:t>
      </w:r>
      <w:r w:rsidR="000948C5" w:rsidRPr="000718E5">
        <w:rPr>
          <w:rFonts w:ascii="Arial" w:hAnsi="Arial" w:cs="Arial"/>
          <w:lang w:val="x-none"/>
        </w:rPr>
        <w:t>třetí část ceny díla uhradí objednatel zhotoviteli po ukončení 2. roku péče o</w:t>
      </w:r>
      <w:r w:rsidR="00EC07C7" w:rsidRPr="000718E5">
        <w:rPr>
          <w:rFonts w:ascii="Arial" w:hAnsi="Arial" w:cs="Arial"/>
        </w:rPr>
        <w:t> </w:t>
      </w:r>
      <w:r w:rsidR="000948C5" w:rsidRPr="000718E5">
        <w:rPr>
          <w:rFonts w:ascii="Arial" w:hAnsi="Arial" w:cs="Arial"/>
          <w:lang w:val="x-none"/>
        </w:rPr>
        <w:t>vysazený porost, čtvrt</w:t>
      </w:r>
      <w:r w:rsidR="00EC07C7" w:rsidRPr="000718E5">
        <w:rPr>
          <w:rFonts w:ascii="Arial" w:hAnsi="Arial" w:cs="Arial"/>
        </w:rPr>
        <w:t>ou</w:t>
      </w:r>
      <w:r w:rsidR="000948C5" w:rsidRPr="000718E5">
        <w:rPr>
          <w:rFonts w:ascii="Arial" w:hAnsi="Arial" w:cs="Arial"/>
          <w:lang w:val="x-none"/>
        </w:rPr>
        <w:t xml:space="preserve"> část ceny díla uhradí objednatel zhotoviteli po ukončení 3.</w:t>
      </w:r>
      <w:r w:rsidR="00EC07C7" w:rsidRPr="000718E5">
        <w:rPr>
          <w:rFonts w:ascii="Arial" w:hAnsi="Arial" w:cs="Arial"/>
        </w:rPr>
        <w:t> </w:t>
      </w:r>
      <w:r w:rsidR="000948C5" w:rsidRPr="000718E5">
        <w:rPr>
          <w:rFonts w:ascii="Arial" w:hAnsi="Arial" w:cs="Arial"/>
          <w:lang w:val="x-none"/>
        </w:rPr>
        <w:t xml:space="preserve">roku péče o vysazený porost </w:t>
      </w:r>
      <w:r w:rsidR="00FC6924" w:rsidRPr="000718E5">
        <w:rPr>
          <w:rFonts w:ascii="Arial" w:hAnsi="Arial" w:cs="Arial"/>
          <w:lang w:val="x-none"/>
        </w:rPr>
        <w:t xml:space="preserve"> na základě</w:t>
      </w:r>
      <w:r w:rsidRPr="000718E5">
        <w:rPr>
          <w:rFonts w:ascii="Arial" w:hAnsi="Arial" w:cs="Arial"/>
          <w:lang w:val="x-none"/>
        </w:rPr>
        <w:t xml:space="preserve"> protokolár</w:t>
      </w:r>
      <w:r w:rsidR="00325832" w:rsidRPr="000718E5">
        <w:rPr>
          <w:rFonts w:ascii="Arial" w:hAnsi="Arial" w:cs="Arial"/>
          <w:lang w:val="x-none"/>
        </w:rPr>
        <w:t>ní</w:t>
      </w:r>
      <w:r w:rsidR="00FC6924" w:rsidRPr="000718E5">
        <w:rPr>
          <w:rFonts w:ascii="Arial" w:hAnsi="Arial" w:cs="Arial"/>
          <w:lang w:val="x-none"/>
        </w:rPr>
        <w:t>ho</w:t>
      </w:r>
      <w:r w:rsidR="00325832" w:rsidRPr="000718E5">
        <w:rPr>
          <w:rFonts w:ascii="Arial" w:hAnsi="Arial" w:cs="Arial"/>
          <w:lang w:val="x-none"/>
        </w:rPr>
        <w:t xml:space="preserve"> předání a převzetí</w:t>
      </w:r>
      <w:r w:rsidR="00FC6924" w:rsidRPr="000718E5">
        <w:rPr>
          <w:rFonts w:ascii="Arial" w:hAnsi="Arial" w:cs="Arial"/>
          <w:lang w:val="x-none"/>
        </w:rPr>
        <w:t xml:space="preserve"> celého díla</w:t>
      </w:r>
      <w:r w:rsidR="00325832" w:rsidRPr="000718E5">
        <w:rPr>
          <w:rFonts w:ascii="Arial" w:hAnsi="Arial" w:cs="Arial"/>
          <w:lang w:val="x-none"/>
        </w:rPr>
        <w:t xml:space="preserve"> dle této smlouvy</w:t>
      </w:r>
      <w:r w:rsidR="00FC6924" w:rsidRPr="000718E5">
        <w:rPr>
          <w:rFonts w:ascii="Arial" w:hAnsi="Arial" w:cs="Arial"/>
          <w:lang w:val="x-none"/>
        </w:rPr>
        <w:t>.</w:t>
      </w:r>
      <w:r w:rsidRPr="000718E5">
        <w:rPr>
          <w:rFonts w:ascii="Arial" w:hAnsi="Arial" w:cs="Arial"/>
          <w:lang w:val="x-none"/>
        </w:rPr>
        <w:t xml:space="preserve"> </w:t>
      </w:r>
      <w:r w:rsidR="00FC6924" w:rsidRPr="000718E5">
        <w:rPr>
          <w:rFonts w:ascii="Arial" w:hAnsi="Arial" w:cs="Arial"/>
          <w:lang w:val="x-none"/>
        </w:rPr>
        <w:t>V</w:t>
      </w:r>
      <w:r w:rsidRPr="000718E5">
        <w:rPr>
          <w:rFonts w:ascii="Arial" w:hAnsi="Arial" w:cs="Arial"/>
          <w:lang w:val="x-none"/>
        </w:rPr>
        <w:t>ystavené faktury</w:t>
      </w:r>
      <w:r w:rsidR="0066399B" w:rsidRPr="000718E5">
        <w:rPr>
          <w:rFonts w:ascii="Arial" w:hAnsi="Arial" w:cs="Arial"/>
          <w:lang w:val="x-none"/>
        </w:rPr>
        <w:t xml:space="preserve"> musí mít</w:t>
      </w:r>
      <w:r w:rsidRPr="000718E5">
        <w:rPr>
          <w:rFonts w:ascii="Arial" w:hAnsi="Arial" w:cs="Arial"/>
          <w:lang w:val="x-none"/>
        </w:rPr>
        <w:t xml:space="preserve"> správně vyplně</w:t>
      </w:r>
      <w:r w:rsidR="0066399B" w:rsidRPr="000718E5">
        <w:rPr>
          <w:rFonts w:ascii="Arial" w:hAnsi="Arial" w:cs="Arial"/>
          <w:lang w:val="x-none"/>
        </w:rPr>
        <w:t>né</w:t>
      </w:r>
      <w:r w:rsidRPr="000718E5">
        <w:rPr>
          <w:rFonts w:ascii="Arial" w:hAnsi="Arial" w:cs="Arial"/>
          <w:lang w:val="x-none"/>
        </w:rPr>
        <w:t xml:space="preserve"> údaj</w:t>
      </w:r>
      <w:r w:rsidR="0066399B" w:rsidRPr="000718E5">
        <w:rPr>
          <w:rFonts w:ascii="Arial" w:hAnsi="Arial" w:cs="Arial"/>
          <w:lang w:val="x-none"/>
        </w:rPr>
        <w:t>e</w:t>
      </w:r>
      <w:r w:rsidRPr="000718E5">
        <w:rPr>
          <w:rFonts w:ascii="Arial" w:hAnsi="Arial" w:cs="Arial"/>
          <w:lang w:val="x-none"/>
        </w:rPr>
        <w:t xml:space="preserve">, včetně </w:t>
      </w:r>
      <w:r w:rsidRPr="000718E5">
        <w:rPr>
          <w:rFonts w:ascii="Arial" w:hAnsi="Arial" w:cs="Arial"/>
          <w:lang w:val="x-none"/>
        </w:rPr>
        <w:lastRenderedPageBreak/>
        <w:t>finanční částky</w:t>
      </w:r>
      <w:r w:rsidR="004C4536" w:rsidRPr="000718E5">
        <w:rPr>
          <w:rFonts w:ascii="Arial" w:hAnsi="Arial" w:cs="Arial"/>
        </w:rPr>
        <w:t>.</w:t>
      </w:r>
      <w:r w:rsidR="0019057A" w:rsidRPr="000718E5">
        <w:rPr>
          <w:rFonts w:ascii="Arial" w:hAnsi="Arial" w:cs="Arial"/>
          <w:lang w:val="x-none"/>
        </w:rPr>
        <w:t xml:space="preserve"> </w:t>
      </w:r>
      <w:r w:rsidR="0066399B" w:rsidRPr="000718E5">
        <w:rPr>
          <w:rFonts w:ascii="Arial" w:hAnsi="Arial" w:cs="Arial"/>
          <w:lang w:val="x-none"/>
        </w:rPr>
        <w:t>Druhá</w:t>
      </w:r>
      <w:r w:rsidR="000948C5" w:rsidRPr="000718E5">
        <w:rPr>
          <w:rFonts w:ascii="Arial" w:hAnsi="Arial" w:cs="Arial"/>
          <w:lang w:val="x-none"/>
        </w:rPr>
        <w:t>, třetí a čtvrtá</w:t>
      </w:r>
      <w:r w:rsidR="0066399B" w:rsidRPr="000718E5">
        <w:rPr>
          <w:rFonts w:ascii="Arial" w:hAnsi="Arial" w:cs="Arial"/>
          <w:lang w:val="x-none"/>
        </w:rPr>
        <w:t xml:space="preserve"> f</w:t>
      </w:r>
      <w:r w:rsidRPr="000718E5">
        <w:rPr>
          <w:rFonts w:ascii="Arial" w:hAnsi="Arial" w:cs="Arial"/>
          <w:lang w:val="x-none"/>
        </w:rPr>
        <w:t>aktur</w:t>
      </w:r>
      <w:r w:rsidR="00A4384F" w:rsidRPr="000718E5">
        <w:rPr>
          <w:rFonts w:ascii="Arial" w:hAnsi="Arial" w:cs="Arial"/>
          <w:lang w:val="x-none"/>
        </w:rPr>
        <w:t>a</w:t>
      </w:r>
      <w:r w:rsidRPr="000718E5">
        <w:rPr>
          <w:rFonts w:ascii="Arial" w:hAnsi="Arial" w:cs="Arial"/>
          <w:lang w:val="x-none"/>
        </w:rPr>
        <w:t xml:space="preserve"> bud</w:t>
      </w:r>
      <w:r w:rsidR="00A4384F" w:rsidRPr="000718E5">
        <w:rPr>
          <w:rFonts w:ascii="Arial" w:hAnsi="Arial" w:cs="Arial"/>
          <w:lang w:val="x-none"/>
        </w:rPr>
        <w:t>e</w:t>
      </w:r>
      <w:r w:rsidRPr="000718E5">
        <w:rPr>
          <w:rFonts w:ascii="Arial" w:hAnsi="Arial" w:cs="Arial"/>
          <w:lang w:val="x-none"/>
        </w:rPr>
        <w:t xml:space="preserve"> vystaven</w:t>
      </w:r>
      <w:r w:rsidR="00A4384F" w:rsidRPr="000718E5">
        <w:rPr>
          <w:rFonts w:ascii="Arial" w:hAnsi="Arial" w:cs="Arial"/>
          <w:lang w:val="x-none"/>
        </w:rPr>
        <w:t>a</w:t>
      </w:r>
      <w:r w:rsidRPr="000718E5">
        <w:rPr>
          <w:rFonts w:ascii="Arial" w:hAnsi="Arial" w:cs="Arial"/>
          <w:lang w:val="x-none"/>
        </w:rPr>
        <w:t xml:space="preserve"> do 15 kalendářních dnů od </w:t>
      </w:r>
      <w:r w:rsidR="000948C5" w:rsidRPr="000718E5">
        <w:rPr>
          <w:rFonts w:ascii="Arial" w:hAnsi="Arial" w:cs="Arial"/>
          <w:lang w:val="x-none"/>
        </w:rPr>
        <w:t>předání soupisů provedených prací odsouhlasen</w:t>
      </w:r>
      <w:r w:rsidR="004C4536" w:rsidRPr="000718E5">
        <w:rPr>
          <w:rFonts w:ascii="Arial" w:hAnsi="Arial" w:cs="Arial"/>
        </w:rPr>
        <w:t xml:space="preserve">ých </w:t>
      </w:r>
      <w:r w:rsidR="000948C5" w:rsidRPr="000718E5">
        <w:rPr>
          <w:rFonts w:ascii="Arial" w:hAnsi="Arial" w:cs="Arial"/>
          <w:lang w:val="x-none"/>
        </w:rPr>
        <w:t>a potvrzen</w:t>
      </w:r>
      <w:r w:rsidR="004C4536" w:rsidRPr="000718E5">
        <w:rPr>
          <w:rFonts w:ascii="Arial" w:hAnsi="Arial" w:cs="Arial"/>
        </w:rPr>
        <w:t>ých</w:t>
      </w:r>
      <w:r w:rsidR="000948C5" w:rsidRPr="000718E5">
        <w:rPr>
          <w:rFonts w:ascii="Arial" w:hAnsi="Arial" w:cs="Arial"/>
          <w:lang w:val="x-none"/>
        </w:rPr>
        <w:t xml:space="preserve"> objednatelem.</w:t>
      </w:r>
      <w:r w:rsidRPr="000718E5">
        <w:rPr>
          <w:rFonts w:ascii="Arial" w:hAnsi="Arial" w:cs="Arial"/>
          <w:lang w:val="x-none"/>
        </w:rPr>
        <w:t xml:space="preserve"> Součástí faktur budou </w:t>
      </w:r>
      <w:r w:rsidR="0073434C" w:rsidRPr="000718E5">
        <w:rPr>
          <w:rFonts w:ascii="Arial" w:hAnsi="Arial" w:cs="Arial"/>
          <w:lang w:val="x-none"/>
        </w:rPr>
        <w:t>technickým dozorem stavebníka</w:t>
      </w:r>
      <w:r w:rsidR="004C4536" w:rsidRPr="000718E5">
        <w:rPr>
          <w:rFonts w:ascii="Arial" w:hAnsi="Arial" w:cs="Arial"/>
        </w:rPr>
        <w:t xml:space="preserve"> (v případě druhé, třetí a čtvrté faktury zástupcem objednatele) </w:t>
      </w:r>
      <w:r w:rsidR="0073434C" w:rsidRPr="000718E5">
        <w:rPr>
          <w:rFonts w:ascii="Arial" w:hAnsi="Arial" w:cs="Arial"/>
          <w:lang w:val="x-none"/>
        </w:rPr>
        <w:t xml:space="preserve">odsouhlasené a </w:t>
      </w:r>
      <w:r w:rsidRPr="000718E5">
        <w:rPr>
          <w:rFonts w:ascii="Arial" w:hAnsi="Arial" w:cs="Arial"/>
          <w:lang w:val="x-none"/>
        </w:rPr>
        <w:t xml:space="preserve">objednatelem </w:t>
      </w:r>
      <w:r w:rsidR="0073434C" w:rsidRPr="000718E5">
        <w:rPr>
          <w:rFonts w:ascii="Arial" w:hAnsi="Arial" w:cs="Arial"/>
          <w:lang w:val="x-none"/>
        </w:rPr>
        <w:t>potvrzené</w:t>
      </w:r>
      <w:r w:rsidRPr="000718E5">
        <w:rPr>
          <w:rFonts w:ascii="Arial" w:hAnsi="Arial" w:cs="Arial"/>
          <w:lang w:val="x-none"/>
        </w:rPr>
        <w:t xml:space="preserve"> soupisy provedených prací. Faktur</w:t>
      </w:r>
      <w:r w:rsidR="0066399B" w:rsidRPr="000718E5">
        <w:rPr>
          <w:rFonts w:ascii="Arial" w:hAnsi="Arial" w:cs="Arial"/>
          <w:lang w:val="x-none"/>
        </w:rPr>
        <w:t>y</w:t>
      </w:r>
      <w:r w:rsidRPr="000718E5">
        <w:rPr>
          <w:rFonts w:ascii="Arial" w:hAnsi="Arial" w:cs="Arial"/>
          <w:lang w:val="x-none"/>
        </w:rPr>
        <w:t xml:space="preserve"> bud</w:t>
      </w:r>
      <w:r w:rsidR="0066399B" w:rsidRPr="000718E5">
        <w:rPr>
          <w:rFonts w:ascii="Arial" w:hAnsi="Arial" w:cs="Arial"/>
          <w:lang w:val="x-none"/>
        </w:rPr>
        <w:t>ou</w:t>
      </w:r>
      <w:r w:rsidRPr="000718E5">
        <w:rPr>
          <w:rFonts w:ascii="Arial" w:hAnsi="Arial" w:cs="Arial"/>
          <w:lang w:val="x-none"/>
        </w:rPr>
        <w:t xml:space="preserve"> doručen</w:t>
      </w:r>
      <w:r w:rsidR="0066399B" w:rsidRPr="000718E5">
        <w:rPr>
          <w:rFonts w:ascii="Arial" w:hAnsi="Arial" w:cs="Arial"/>
          <w:lang w:val="x-none"/>
        </w:rPr>
        <w:t>y</w:t>
      </w:r>
      <w:r w:rsidRPr="000718E5">
        <w:rPr>
          <w:rFonts w:ascii="Arial" w:hAnsi="Arial" w:cs="Arial"/>
          <w:lang w:val="x-none"/>
        </w:rPr>
        <w:t xml:space="preserve"> objednateli nejdéle do 15.11. příslušného roku.  </w:t>
      </w:r>
    </w:p>
    <w:bookmarkEnd w:id="10"/>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D56B2BF"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protokol o</w:t>
      </w:r>
      <w:r w:rsidR="007F12EA">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předání a</w:t>
      </w:r>
      <w:r w:rsidR="007F12EA">
        <w:rPr>
          <w:rFonts w:ascii="Arial" w:hAnsi="Arial" w:cs="Arial"/>
        </w:rPr>
        <w:t> </w:t>
      </w:r>
      <w:r w:rsidR="00FF5707" w:rsidRPr="00F5793D">
        <w:rPr>
          <w:rFonts w:ascii="Arial" w:hAnsi="Arial" w:cs="Arial"/>
        </w:rPr>
        <w:t xml:space="preserve">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1" w:name="_Hlk13050286"/>
      <w:r w:rsidR="00003103" w:rsidRPr="00003103">
        <w:rPr>
          <w:rFonts w:ascii="Arial" w:hAnsi="Arial" w:cs="Arial"/>
        </w:rPr>
        <w:t>uvedeny dle SoD</w:t>
      </w:r>
      <w:r w:rsidR="00003103" w:rsidRPr="00003103">
        <w:rPr>
          <w:rFonts w:ascii="Arial" w:hAnsi="Arial" w:cs="Arial"/>
          <w:lang w:val="x-none"/>
        </w:rPr>
        <w:t>.</w:t>
      </w:r>
      <w:bookmarkEnd w:id="11"/>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3C678F74" w:rsidR="00CC70FE" w:rsidRPr="007F12EA"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r w:rsidR="007F12EA" w:rsidRPr="007F12EA">
        <w:rPr>
          <w:rFonts w:ascii="Arial" w:hAnsi="Arial" w:cs="Arial"/>
          <w:lang w:val="en-US"/>
        </w:rPr>
        <w:t xml:space="preserve">Louny, </w:t>
      </w:r>
      <w:proofErr w:type="spellStart"/>
      <w:r w:rsidR="007F12EA" w:rsidRPr="007F12EA">
        <w:rPr>
          <w:rFonts w:ascii="Arial" w:hAnsi="Arial" w:cs="Arial"/>
          <w:lang w:val="en-US"/>
        </w:rPr>
        <w:t>Pražská</w:t>
      </w:r>
      <w:proofErr w:type="spellEnd"/>
      <w:r w:rsidR="007F12EA" w:rsidRPr="007F12EA">
        <w:rPr>
          <w:rFonts w:ascii="Arial" w:hAnsi="Arial" w:cs="Arial"/>
          <w:lang w:val="en-US"/>
        </w:rPr>
        <w:t xml:space="preserve"> 765, 440 01 Louny</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542522F6"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7F12EA">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7F12EA">
        <w:rPr>
          <w:rFonts w:ascii="Arial" w:hAnsi="Arial" w:cs="Arial"/>
        </w:rPr>
        <w:t> </w:t>
      </w:r>
      <w:r w:rsidRPr="00F5793D">
        <w:rPr>
          <w:rFonts w:ascii="Arial" w:hAnsi="Arial" w:cs="Arial"/>
          <w:lang w:val="x-none"/>
        </w:rPr>
        <w:t xml:space="preserve">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lastRenderedPageBreak/>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3A168751"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7F12EA">
        <w:rPr>
          <w:rFonts w:ascii="Arial" w:hAnsi="Arial" w:cs="Arial"/>
        </w:rPr>
        <w:t> </w:t>
      </w:r>
      <w:r w:rsidRPr="00F5793D">
        <w:rPr>
          <w:rFonts w:ascii="Arial" w:hAnsi="Arial" w:cs="Arial"/>
        </w:rPr>
        <w:t>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06E5BA85" w:rsidR="00245C7B" w:rsidRPr="00F5793D" w:rsidRDefault="00325832" w:rsidP="006B54C6">
      <w:pPr>
        <w:jc w:val="center"/>
        <w:rPr>
          <w:rFonts w:ascii="Arial" w:hAnsi="Arial" w:cs="Arial"/>
          <w:b/>
          <w:u w:val="single"/>
        </w:rPr>
      </w:pPr>
      <w:r w:rsidRPr="00922F5C">
        <w:rPr>
          <w:rFonts w:ascii="Arial" w:hAnsi="Arial" w:cs="Arial"/>
          <w:b/>
          <w:u w:val="single"/>
        </w:rPr>
        <w:t>Čl.</w:t>
      </w:r>
      <w:r w:rsidR="000718E5">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D193B">
        <w:rPr>
          <w:rFonts w:ascii="Arial" w:hAnsi="Arial" w:cs="Arial"/>
          <w:b/>
          <w:u w:val="single"/>
        </w:rPr>
        <w:t xml:space="preserve"> </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3192D602" w:rsidR="00274CDE" w:rsidRPr="007F12EA"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sidRPr="007F12EA">
        <w:rPr>
          <w:rFonts w:ascii="Arial" w:hAnsi="Arial" w:cs="Arial"/>
        </w:rPr>
        <w:t>Výsadba zeleně (první část díla)</w:t>
      </w:r>
      <w:r w:rsidR="00245C7B" w:rsidRPr="007F12EA">
        <w:rPr>
          <w:rFonts w:ascii="Arial" w:hAnsi="Arial" w:cs="Arial"/>
          <w:lang w:val="x-none"/>
        </w:rPr>
        <w:t xml:space="preserve"> bude dokončen</w:t>
      </w:r>
      <w:r w:rsidRPr="007F12EA">
        <w:rPr>
          <w:rFonts w:ascii="Arial" w:hAnsi="Arial" w:cs="Arial"/>
        </w:rPr>
        <w:t>a</w:t>
      </w:r>
      <w:r w:rsidR="00245C7B" w:rsidRPr="007F12EA">
        <w:rPr>
          <w:rFonts w:ascii="Arial" w:hAnsi="Arial" w:cs="Arial"/>
          <w:lang w:val="x-none"/>
        </w:rPr>
        <w:t xml:space="preserve"> nejpozději do</w:t>
      </w:r>
      <w:r w:rsidR="00274CDE" w:rsidRPr="007F12EA">
        <w:rPr>
          <w:rFonts w:ascii="Arial" w:hAnsi="Arial" w:cs="Arial"/>
        </w:rPr>
        <w:t xml:space="preserve"> </w:t>
      </w:r>
      <w:r w:rsidR="007F12EA" w:rsidRPr="007F12EA">
        <w:rPr>
          <w:rFonts w:ascii="Arial" w:hAnsi="Arial" w:cs="Arial"/>
          <w:b/>
          <w:bCs/>
          <w:lang w:val="en-US"/>
        </w:rPr>
        <w:t>15.11.2020</w:t>
      </w:r>
      <w:r w:rsidR="007F12EA">
        <w:rPr>
          <w:rFonts w:ascii="Arial" w:hAnsi="Arial" w:cs="Arial"/>
          <w:b/>
          <w:bCs/>
          <w:lang w:val="en-US"/>
        </w:rPr>
        <w:t>.</w:t>
      </w:r>
    </w:p>
    <w:p w14:paraId="7582D513" w14:textId="6928C5C5" w:rsidR="00217AA7" w:rsidRPr="007F12EA" w:rsidRDefault="00217AA7" w:rsidP="00217AA7">
      <w:pPr>
        <w:pStyle w:val="Odstavecseseznamem"/>
        <w:numPr>
          <w:ilvl w:val="0"/>
          <w:numId w:val="30"/>
        </w:numPr>
        <w:jc w:val="both"/>
        <w:rPr>
          <w:rFonts w:ascii="Arial" w:hAnsi="Arial" w:cs="Arial"/>
          <w:lang w:val="x-none"/>
        </w:rPr>
      </w:pPr>
      <w:r w:rsidRPr="007F12EA">
        <w:rPr>
          <w:rFonts w:ascii="Arial" w:hAnsi="Arial" w:cs="Arial"/>
        </w:rPr>
        <w:t xml:space="preserve">Následná péče o zeleň (druhá část plnění) bude dokončena nejpozději do </w:t>
      </w:r>
      <w:r w:rsidR="007F12EA" w:rsidRPr="007F12EA">
        <w:rPr>
          <w:rFonts w:ascii="Arial" w:hAnsi="Arial" w:cs="Arial"/>
          <w:b/>
          <w:bCs/>
          <w:lang w:val="en-US"/>
        </w:rPr>
        <w:t>15.11.2023</w:t>
      </w:r>
      <w:r w:rsidR="007F12EA">
        <w:rPr>
          <w:rFonts w:ascii="Arial" w:hAnsi="Arial" w:cs="Arial"/>
          <w:b/>
          <w:bCs/>
          <w:lang w:val="en-US"/>
        </w:rPr>
        <w:t>.</w:t>
      </w:r>
    </w:p>
    <w:p w14:paraId="2953C025" w14:textId="7D6B61FF"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 6</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6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3D137B6C"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w:t>
      </w:r>
      <w:r w:rsidR="007F12EA">
        <w:rPr>
          <w:rFonts w:ascii="Arial" w:hAnsi="Arial" w:cs="Arial"/>
        </w:rPr>
        <w:t> </w:t>
      </w:r>
      <w:r w:rsidRPr="00F5793D">
        <w:rPr>
          <w:rFonts w:ascii="Arial" w:hAnsi="Arial" w:cs="Arial"/>
          <w:lang w:val="x-none"/>
        </w:rPr>
        <w:t>mimořádné situace (např. požár, povodeň), projedná s ním objednatel neprodleně důvod přerušení a dohodne s ním termín opětného zahájení prací na díle. Nedojde-li k</w:t>
      </w:r>
      <w:r w:rsidR="007F12EA">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3688B47"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Objednatel je oprávněn přesunout termín zah</w:t>
      </w:r>
      <w:r w:rsidR="00BF5C9A" w:rsidRPr="00F5793D">
        <w:rPr>
          <w:rFonts w:ascii="Arial" w:hAnsi="Arial" w:cs="Arial"/>
          <w:lang w:val="x-none"/>
        </w:rPr>
        <w:t xml:space="preserve">ájení prací uvedených </w:t>
      </w:r>
      <w:r w:rsidR="00BF5C9A" w:rsidRPr="00F5793D">
        <w:rPr>
          <w:rFonts w:ascii="Arial" w:hAnsi="Arial" w:cs="Arial"/>
        </w:rPr>
        <w:t>dle této smlouvy</w:t>
      </w:r>
      <w:r w:rsidR="00AF549E" w:rsidRPr="00F5793D">
        <w:rPr>
          <w:rFonts w:ascii="Arial" w:hAnsi="Arial" w:cs="Arial"/>
          <w:lang w:val="x-none"/>
        </w:rPr>
        <w:t xml:space="preserve"> na dobu jinou (max. však o 24</w:t>
      </w:r>
      <w:r w:rsidRPr="00F5793D">
        <w:rPr>
          <w:rFonts w:ascii="Arial" w:hAnsi="Arial" w:cs="Arial"/>
          <w:lang w:val="x-none"/>
        </w:rPr>
        <w:t xml:space="preserve"> měsíců od uvedeného termínu). Tato případná změna bude řešena dodatkem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2"/>
      <w:bookmarkEnd w:id="13"/>
    </w:p>
    <w:p w14:paraId="2E34F871" w14:textId="1EBFCC09"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7F12EA">
        <w:rPr>
          <w:rFonts w:ascii="Arial" w:hAnsi="Arial" w:cs="Arial"/>
          <w:b/>
        </w:rPr>
        <w:t>do 24.07.2020</w:t>
      </w:r>
      <w:r w:rsidRPr="00F5793D">
        <w:rPr>
          <w:rFonts w:ascii="Arial" w:hAnsi="Arial" w:cs="Arial"/>
        </w:rPr>
        <w:t xml:space="preserve"> </w:t>
      </w:r>
      <w:r w:rsidRPr="00F5793D">
        <w:rPr>
          <w:rFonts w:ascii="Arial" w:hAnsi="Arial" w:cs="Arial"/>
          <w:lang w:val="x-none"/>
        </w:rPr>
        <w:t xml:space="preserve"> </w:t>
      </w:r>
      <w:bookmarkStart w:id="14" w:name="_Ref376430432"/>
      <w:r w:rsidRPr="00F5793D">
        <w:rPr>
          <w:rFonts w:ascii="Arial" w:hAnsi="Arial" w:cs="Arial"/>
          <w:lang w:val="x-none"/>
        </w:rPr>
        <w:t>(nejpozději do 5 pracovních dnů před zahájením prací)</w:t>
      </w:r>
      <w:bookmarkEnd w:id="14"/>
      <w:r w:rsidRPr="00F5793D">
        <w:rPr>
          <w:rFonts w:ascii="Arial" w:hAnsi="Arial" w:cs="Arial"/>
          <w:lang w:val="x-none"/>
        </w:rPr>
        <w:tab/>
      </w:r>
    </w:p>
    <w:p w14:paraId="412BCEE8" w14:textId="3FAAC3A2"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lastRenderedPageBreak/>
        <w:t xml:space="preserve">Termín zahájení </w:t>
      </w:r>
      <w:r w:rsidR="003E00DA" w:rsidRPr="00F5793D">
        <w:rPr>
          <w:rFonts w:ascii="Arial" w:hAnsi="Arial" w:cs="Arial"/>
        </w:rPr>
        <w:t>díla</w:t>
      </w:r>
      <w:r w:rsidRPr="00F5793D">
        <w:rPr>
          <w:rFonts w:ascii="Arial" w:hAnsi="Arial" w:cs="Arial"/>
          <w:lang w:val="x-none"/>
        </w:rPr>
        <w:t xml:space="preserve">: </w:t>
      </w:r>
      <w:r w:rsidR="007F12EA">
        <w:rPr>
          <w:rFonts w:ascii="Arial" w:hAnsi="Arial" w:cs="Arial"/>
        </w:rPr>
        <w:t xml:space="preserve">předpoklad </w:t>
      </w:r>
      <w:r w:rsidR="007F12EA" w:rsidRPr="007F12EA">
        <w:rPr>
          <w:rFonts w:ascii="Arial" w:hAnsi="Arial" w:cs="Arial"/>
          <w:bCs/>
        </w:rPr>
        <w:t>říjen 2020</w:t>
      </w:r>
      <w:r w:rsidR="007F12EA">
        <w:rPr>
          <w:rFonts w:ascii="Arial" w:hAnsi="Arial" w:cs="Arial"/>
          <w:bCs/>
        </w:rPr>
        <w:t xml:space="preserve"> (v návaznosti na dokončení stavebních prací)</w:t>
      </w:r>
    </w:p>
    <w:p w14:paraId="48AD7B8A" w14:textId="151FFC1D" w:rsidR="00245C7B" w:rsidRPr="007F12EA" w:rsidRDefault="00245C7B" w:rsidP="001C5C37">
      <w:pPr>
        <w:pStyle w:val="Odstavecseseznamem"/>
        <w:numPr>
          <w:ilvl w:val="0"/>
          <w:numId w:val="36"/>
        </w:numPr>
        <w:rPr>
          <w:rFonts w:ascii="Arial" w:hAnsi="Arial" w:cs="Arial"/>
          <w:b/>
          <w:bCs/>
          <w:lang w:val="x-none"/>
        </w:rPr>
      </w:pPr>
      <w:bookmarkStart w:id="15" w:name="_Ref376426038"/>
      <w:r w:rsidRPr="007F12EA">
        <w:rPr>
          <w:rFonts w:ascii="Arial" w:hAnsi="Arial" w:cs="Arial"/>
          <w:lang w:val="x-none"/>
        </w:rPr>
        <w:t xml:space="preserve">Termín </w:t>
      </w:r>
      <w:r w:rsidR="000948C5" w:rsidRPr="007F12EA">
        <w:rPr>
          <w:rFonts w:ascii="Arial" w:hAnsi="Arial" w:cs="Arial"/>
        </w:rPr>
        <w:t xml:space="preserve">dokončení realizace díla </w:t>
      </w:r>
      <w:bookmarkStart w:id="16" w:name="_Hlk18915359"/>
      <w:r w:rsidR="000948C5" w:rsidRPr="007F12EA">
        <w:rPr>
          <w:rFonts w:ascii="Arial" w:hAnsi="Arial" w:cs="Arial"/>
        </w:rPr>
        <w:t>(výsadba</w:t>
      </w:r>
      <w:r w:rsidR="000948C5" w:rsidRPr="00217AA7">
        <w:rPr>
          <w:rFonts w:ascii="Arial" w:hAnsi="Arial" w:cs="Arial"/>
        </w:rPr>
        <w:t>)</w:t>
      </w:r>
      <w:bookmarkEnd w:id="16"/>
      <w:r w:rsidRPr="00217AA7">
        <w:rPr>
          <w:rFonts w:ascii="Arial" w:hAnsi="Arial" w:cs="Arial"/>
          <w:lang w:val="x-none"/>
        </w:rPr>
        <w:t>:</w:t>
      </w:r>
      <w:bookmarkEnd w:id="15"/>
      <w:r w:rsidR="007F12EA">
        <w:rPr>
          <w:rFonts w:ascii="Arial" w:hAnsi="Arial" w:cs="Arial"/>
        </w:rPr>
        <w:t xml:space="preserve"> </w:t>
      </w:r>
      <w:r w:rsidR="007F12EA" w:rsidRPr="007F12EA">
        <w:rPr>
          <w:rFonts w:ascii="Arial" w:hAnsi="Arial" w:cs="Arial"/>
          <w:b/>
          <w:bCs/>
        </w:rPr>
        <w:t>15.11.202</w:t>
      </w:r>
      <w:r w:rsidR="007F12EA">
        <w:rPr>
          <w:rFonts w:ascii="Arial" w:hAnsi="Arial" w:cs="Arial"/>
          <w:b/>
          <w:bCs/>
        </w:rPr>
        <w:t>0</w:t>
      </w:r>
    </w:p>
    <w:p w14:paraId="42692E21" w14:textId="7B5318AA"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w:t>
      </w:r>
      <w:r w:rsidR="007F12EA">
        <w:rPr>
          <w:rFonts w:ascii="Arial" w:hAnsi="Arial" w:cs="Arial"/>
        </w:rPr>
        <w:t> </w:t>
      </w:r>
      <w:r w:rsidR="000948C5" w:rsidRPr="00F5793D">
        <w:rPr>
          <w:rFonts w:ascii="Arial" w:hAnsi="Arial" w:cs="Arial"/>
        </w:rPr>
        <w:t>vysazený porost</w:t>
      </w:r>
      <w:r w:rsidR="001C5C37" w:rsidRPr="00F5793D">
        <w:rPr>
          <w:rFonts w:ascii="Arial" w:hAnsi="Arial" w:cs="Arial"/>
        </w:rPr>
        <w:t>:</w:t>
      </w:r>
      <w:r w:rsidRPr="00F5793D">
        <w:rPr>
          <w:rFonts w:ascii="Arial" w:hAnsi="Arial" w:cs="Arial"/>
        </w:rPr>
        <w:t xml:space="preserve"> </w:t>
      </w:r>
      <w:r w:rsidR="007F12EA">
        <w:rPr>
          <w:rFonts w:ascii="Arial" w:hAnsi="Arial" w:cs="Arial"/>
          <w:b/>
        </w:rPr>
        <w:t>15 11.2023</w:t>
      </w:r>
    </w:p>
    <w:p w14:paraId="581B8F63" w14:textId="68163CBF" w:rsidR="00C241A3" w:rsidRPr="00F5793D" w:rsidRDefault="00245C7B" w:rsidP="007F12EA">
      <w:pPr>
        <w:pStyle w:val="Odstavecseseznamem"/>
        <w:ind w:left="2136" w:firstLine="696"/>
        <w:jc w:val="both"/>
        <w:rPr>
          <w:rFonts w:ascii="Arial" w:hAnsi="Arial" w:cs="Arial"/>
        </w:rPr>
      </w:pPr>
      <w:bookmarkStart w:id="17" w:name="_Ref376426040"/>
      <w:r w:rsidRPr="00F5793D">
        <w:rPr>
          <w:rFonts w:ascii="Arial" w:hAnsi="Arial" w:cs="Arial"/>
          <w:lang w:val="x-none"/>
        </w:rPr>
        <w:t>(protokolární předání a převzetí řádně dokončeného díla</w:t>
      </w:r>
      <w:bookmarkEnd w:id="17"/>
      <w:r w:rsidRPr="00F5793D">
        <w:rPr>
          <w:rFonts w:ascii="Arial" w:hAnsi="Arial" w:cs="Arial"/>
        </w:rPr>
        <w:t>)</w:t>
      </w:r>
    </w:p>
    <w:p w14:paraId="4B3BDE89" w14:textId="134630DA" w:rsidR="00245C7B" w:rsidRPr="00F5793D" w:rsidRDefault="00245C7B" w:rsidP="00245C7B">
      <w:pPr>
        <w:pStyle w:val="Odstavecseseznamem"/>
        <w:numPr>
          <w:ilvl w:val="0"/>
          <w:numId w:val="30"/>
        </w:numPr>
        <w:jc w:val="both"/>
        <w:rPr>
          <w:rFonts w:ascii="Arial" w:hAnsi="Arial" w:cs="Arial"/>
        </w:rPr>
      </w:pPr>
      <w:bookmarkStart w:id="18" w:name="_Ref376425258"/>
      <w:r w:rsidRPr="00F5793D">
        <w:rPr>
          <w:rFonts w:ascii="Arial" w:hAnsi="Arial" w:cs="Arial"/>
          <w:lang w:val="x-none"/>
        </w:rPr>
        <w:t xml:space="preserve">Zhotovitel se dále zavazuje provést dílo v  termínech uvedených v </w:t>
      </w:r>
      <w:bookmarkStart w:id="19"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8"/>
      <w:bookmarkEnd w:id="19"/>
    </w:p>
    <w:p w14:paraId="64902456" w14:textId="34674CD3"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17BF5613" w14:textId="77777777" w:rsidR="007F12EA" w:rsidRPr="006245EC" w:rsidRDefault="007F12EA" w:rsidP="007F12EA">
      <w:pPr>
        <w:pStyle w:val="Odstavecseseznamem"/>
        <w:jc w:val="both"/>
        <w:rPr>
          <w:rFonts w:ascii="Arial" w:hAnsi="Arial" w:cs="Arial"/>
          <w:b/>
          <w:bCs/>
          <w:lang w:val="en-US"/>
        </w:rPr>
      </w:pPr>
      <w:proofErr w:type="spellStart"/>
      <w:r w:rsidRPr="006245EC">
        <w:rPr>
          <w:rFonts w:ascii="Arial" w:hAnsi="Arial" w:cs="Arial"/>
          <w:b/>
          <w:bCs/>
          <w:lang w:val="en-US"/>
        </w:rPr>
        <w:t>Realizace</w:t>
      </w:r>
      <w:proofErr w:type="spellEnd"/>
      <w:r w:rsidRPr="006245EC">
        <w:rPr>
          <w:rFonts w:ascii="Arial" w:hAnsi="Arial" w:cs="Arial"/>
          <w:b/>
          <w:bCs/>
          <w:lang w:val="en-US"/>
        </w:rPr>
        <w:t xml:space="preserve"> </w:t>
      </w:r>
      <w:proofErr w:type="spellStart"/>
      <w:r w:rsidRPr="006245EC">
        <w:rPr>
          <w:rFonts w:ascii="Arial" w:hAnsi="Arial" w:cs="Arial"/>
          <w:b/>
          <w:bCs/>
          <w:lang w:val="en-US"/>
        </w:rPr>
        <w:t>výsadby</w:t>
      </w:r>
      <w:proofErr w:type="spellEnd"/>
      <w:r w:rsidRPr="006245EC">
        <w:rPr>
          <w:rFonts w:ascii="Arial" w:hAnsi="Arial" w:cs="Arial"/>
          <w:b/>
          <w:bCs/>
          <w:lang w:val="en-US"/>
        </w:rPr>
        <w:tab/>
      </w:r>
      <w:r w:rsidRPr="006245EC">
        <w:rPr>
          <w:rFonts w:ascii="Arial" w:hAnsi="Arial" w:cs="Arial"/>
          <w:b/>
          <w:bCs/>
          <w:lang w:val="en-US"/>
        </w:rPr>
        <w:tab/>
      </w:r>
      <w:proofErr w:type="spellStart"/>
      <w:r w:rsidRPr="006245EC">
        <w:rPr>
          <w:rFonts w:ascii="Arial" w:hAnsi="Arial" w:cs="Arial"/>
          <w:lang w:val="en-US"/>
        </w:rPr>
        <w:t>termín</w:t>
      </w:r>
      <w:proofErr w:type="spellEnd"/>
      <w:r w:rsidRPr="006245EC">
        <w:rPr>
          <w:rFonts w:ascii="Arial" w:hAnsi="Arial" w:cs="Arial"/>
          <w:lang w:val="en-US"/>
        </w:rPr>
        <w:t xml:space="preserve"> </w:t>
      </w:r>
      <w:proofErr w:type="spellStart"/>
      <w:r w:rsidRPr="006245EC">
        <w:rPr>
          <w:rFonts w:ascii="Arial" w:hAnsi="Arial" w:cs="Arial"/>
          <w:lang w:val="en-US"/>
        </w:rPr>
        <w:t>plnění</w:t>
      </w:r>
      <w:proofErr w:type="spellEnd"/>
      <w:r w:rsidRPr="006245EC">
        <w:rPr>
          <w:rFonts w:ascii="Arial" w:hAnsi="Arial" w:cs="Arial"/>
          <w:lang w:val="en-US"/>
        </w:rPr>
        <w:t xml:space="preserve"> do: </w:t>
      </w:r>
      <w:r w:rsidRPr="006245EC">
        <w:rPr>
          <w:rFonts w:ascii="Arial" w:hAnsi="Arial" w:cs="Arial"/>
          <w:lang w:val="en-US"/>
        </w:rPr>
        <w:tab/>
        <w:t>15.11.2020</w:t>
      </w:r>
    </w:p>
    <w:p w14:paraId="2255E761" w14:textId="77777777" w:rsidR="007F12EA" w:rsidRPr="006245EC" w:rsidRDefault="007F12EA" w:rsidP="007F12EA">
      <w:pPr>
        <w:pStyle w:val="Odstavecseseznamem"/>
        <w:jc w:val="both"/>
        <w:rPr>
          <w:rFonts w:ascii="Arial" w:hAnsi="Arial" w:cs="Arial"/>
          <w:b/>
          <w:bCs/>
          <w:lang w:val="en-US"/>
        </w:rPr>
      </w:pPr>
      <w:proofErr w:type="spellStart"/>
      <w:r w:rsidRPr="006245EC">
        <w:rPr>
          <w:rFonts w:ascii="Arial" w:hAnsi="Arial" w:cs="Arial"/>
          <w:b/>
          <w:bCs/>
          <w:lang w:val="en-US"/>
        </w:rPr>
        <w:t>Následná</w:t>
      </w:r>
      <w:proofErr w:type="spellEnd"/>
      <w:r w:rsidRPr="006245EC">
        <w:rPr>
          <w:rFonts w:ascii="Arial" w:hAnsi="Arial" w:cs="Arial"/>
          <w:b/>
          <w:bCs/>
          <w:lang w:val="en-US"/>
        </w:rPr>
        <w:t xml:space="preserve"> </w:t>
      </w:r>
      <w:proofErr w:type="spellStart"/>
      <w:r w:rsidRPr="006245EC">
        <w:rPr>
          <w:rFonts w:ascii="Arial" w:hAnsi="Arial" w:cs="Arial"/>
          <w:b/>
          <w:bCs/>
          <w:lang w:val="en-US"/>
        </w:rPr>
        <w:t>údržba</w:t>
      </w:r>
      <w:proofErr w:type="spellEnd"/>
      <w:r w:rsidRPr="006245EC">
        <w:rPr>
          <w:rFonts w:ascii="Arial" w:hAnsi="Arial" w:cs="Arial"/>
          <w:b/>
          <w:bCs/>
          <w:lang w:val="en-US"/>
        </w:rPr>
        <w:t xml:space="preserve">, 1. </w:t>
      </w:r>
      <w:proofErr w:type="spellStart"/>
      <w:r w:rsidRPr="006245EC">
        <w:rPr>
          <w:rFonts w:ascii="Arial" w:hAnsi="Arial" w:cs="Arial"/>
          <w:b/>
          <w:bCs/>
          <w:lang w:val="en-US"/>
        </w:rPr>
        <w:t>rok</w:t>
      </w:r>
      <w:proofErr w:type="spellEnd"/>
      <w:r w:rsidRPr="006245EC">
        <w:rPr>
          <w:rFonts w:ascii="Arial" w:hAnsi="Arial" w:cs="Arial"/>
          <w:b/>
          <w:bCs/>
          <w:lang w:val="en-US"/>
        </w:rPr>
        <w:tab/>
      </w:r>
      <w:proofErr w:type="spellStart"/>
      <w:r w:rsidRPr="006245EC">
        <w:rPr>
          <w:rFonts w:ascii="Arial" w:hAnsi="Arial" w:cs="Arial"/>
          <w:lang w:val="en-US"/>
        </w:rPr>
        <w:t>termín</w:t>
      </w:r>
      <w:proofErr w:type="spellEnd"/>
      <w:r w:rsidRPr="006245EC">
        <w:rPr>
          <w:rFonts w:ascii="Arial" w:hAnsi="Arial" w:cs="Arial"/>
          <w:lang w:val="en-US"/>
        </w:rPr>
        <w:t xml:space="preserve"> </w:t>
      </w:r>
      <w:proofErr w:type="spellStart"/>
      <w:r w:rsidRPr="006245EC">
        <w:rPr>
          <w:rFonts w:ascii="Arial" w:hAnsi="Arial" w:cs="Arial"/>
          <w:lang w:val="en-US"/>
        </w:rPr>
        <w:t>plnění</w:t>
      </w:r>
      <w:proofErr w:type="spellEnd"/>
      <w:r w:rsidRPr="006245EC">
        <w:rPr>
          <w:rFonts w:ascii="Arial" w:hAnsi="Arial" w:cs="Arial"/>
          <w:lang w:val="en-US"/>
        </w:rPr>
        <w:t xml:space="preserve"> do:</w:t>
      </w:r>
      <w:r w:rsidRPr="006245EC">
        <w:rPr>
          <w:rFonts w:ascii="Arial" w:hAnsi="Arial" w:cs="Arial"/>
          <w:lang w:val="en-US"/>
        </w:rPr>
        <w:tab/>
        <w:t>15.11.2021</w:t>
      </w:r>
    </w:p>
    <w:p w14:paraId="549A2ADC" w14:textId="77777777" w:rsidR="007F12EA" w:rsidRPr="006245EC" w:rsidRDefault="007F12EA" w:rsidP="007F12EA">
      <w:pPr>
        <w:pStyle w:val="Odstavecseseznamem"/>
        <w:jc w:val="both"/>
        <w:rPr>
          <w:rFonts w:ascii="Arial" w:hAnsi="Arial" w:cs="Arial"/>
          <w:b/>
          <w:bCs/>
          <w:lang w:val="en-US"/>
        </w:rPr>
      </w:pPr>
      <w:proofErr w:type="spellStart"/>
      <w:r w:rsidRPr="006245EC">
        <w:rPr>
          <w:rFonts w:ascii="Arial" w:hAnsi="Arial" w:cs="Arial"/>
          <w:b/>
          <w:bCs/>
          <w:lang w:val="en-US"/>
        </w:rPr>
        <w:t>Následná</w:t>
      </w:r>
      <w:proofErr w:type="spellEnd"/>
      <w:r w:rsidRPr="006245EC">
        <w:rPr>
          <w:rFonts w:ascii="Arial" w:hAnsi="Arial" w:cs="Arial"/>
          <w:b/>
          <w:bCs/>
          <w:lang w:val="en-US"/>
        </w:rPr>
        <w:t xml:space="preserve"> </w:t>
      </w:r>
      <w:proofErr w:type="spellStart"/>
      <w:r w:rsidRPr="006245EC">
        <w:rPr>
          <w:rFonts w:ascii="Arial" w:hAnsi="Arial" w:cs="Arial"/>
          <w:b/>
          <w:bCs/>
          <w:lang w:val="en-US"/>
        </w:rPr>
        <w:t>údržba</w:t>
      </w:r>
      <w:proofErr w:type="spellEnd"/>
      <w:r w:rsidRPr="006245EC">
        <w:rPr>
          <w:rFonts w:ascii="Arial" w:hAnsi="Arial" w:cs="Arial"/>
          <w:b/>
          <w:bCs/>
          <w:lang w:val="en-US"/>
        </w:rPr>
        <w:t xml:space="preserve">, </w:t>
      </w:r>
      <w:r>
        <w:rPr>
          <w:rFonts w:ascii="Arial" w:hAnsi="Arial" w:cs="Arial"/>
          <w:b/>
          <w:bCs/>
          <w:lang w:val="en-US"/>
        </w:rPr>
        <w:t>2</w:t>
      </w:r>
      <w:r w:rsidRPr="006245EC">
        <w:rPr>
          <w:rFonts w:ascii="Arial" w:hAnsi="Arial" w:cs="Arial"/>
          <w:b/>
          <w:bCs/>
          <w:lang w:val="en-US"/>
        </w:rPr>
        <w:t xml:space="preserve">. </w:t>
      </w:r>
      <w:proofErr w:type="spellStart"/>
      <w:r w:rsidRPr="006245EC">
        <w:rPr>
          <w:rFonts w:ascii="Arial" w:hAnsi="Arial" w:cs="Arial"/>
          <w:b/>
          <w:bCs/>
          <w:lang w:val="en-US"/>
        </w:rPr>
        <w:t>rok</w:t>
      </w:r>
      <w:proofErr w:type="spellEnd"/>
      <w:r w:rsidRPr="006245EC">
        <w:rPr>
          <w:rFonts w:ascii="Arial" w:hAnsi="Arial" w:cs="Arial"/>
          <w:b/>
          <w:bCs/>
          <w:lang w:val="en-US"/>
        </w:rPr>
        <w:tab/>
      </w:r>
      <w:proofErr w:type="spellStart"/>
      <w:r w:rsidRPr="006245EC">
        <w:rPr>
          <w:rFonts w:ascii="Arial" w:hAnsi="Arial" w:cs="Arial"/>
          <w:lang w:val="en-US"/>
        </w:rPr>
        <w:t>termín</w:t>
      </w:r>
      <w:proofErr w:type="spellEnd"/>
      <w:r w:rsidRPr="006245EC">
        <w:rPr>
          <w:rFonts w:ascii="Arial" w:hAnsi="Arial" w:cs="Arial"/>
          <w:lang w:val="en-US"/>
        </w:rPr>
        <w:t xml:space="preserve"> </w:t>
      </w:r>
      <w:proofErr w:type="spellStart"/>
      <w:r w:rsidRPr="006245EC">
        <w:rPr>
          <w:rFonts w:ascii="Arial" w:hAnsi="Arial" w:cs="Arial"/>
          <w:lang w:val="en-US"/>
        </w:rPr>
        <w:t>plnění</w:t>
      </w:r>
      <w:proofErr w:type="spellEnd"/>
      <w:r w:rsidRPr="006245EC">
        <w:rPr>
          <w:rFonts w:ascii="Arial" w:hAnsi="Arial" w:cs="Arial"/>
          <w:lang w:val="en-US"/>
        </w:rPr>
        <w:t xml:space="preserve"> do:</w:t>
      </w:r>
      <w:r w:rsidRPr="006245EC">
        <w:rPr>
          <w:rFonts w:ascii="Arial" w:hAnsi="Arial" w:cs="Arial"/>
          <w:lang w:val="en-US"/>
        </w:rPr>
        <w:tab/>
        <w:t>15.11.2022</w:t>
      </w:r>
    </w:p>
    <w:p w14:paraId="396B23B9" w14:textId="77777777" w:rsidR="007F12EA" w:rsidRPr="006245EC" w:rsidRDefault="007F12EA" w:rsidP="007F12EA">
      <w:pPr>
        <w:pStyle w:val="Odstavecseseznamem"/>
        <w:jc w:val="both"/>
        <w:rPr>
          <w:rFonts w:ascii="Arial" w:hAnsi="Arial" w:cs="Arial"/>
          <w:lang w:val="en-US"/>
        </w:rPr>
      </w:pPr>
      <w:proofErr w:type="spellStart"/>
      <w:r w:rsidRPr="006245EC">
        <w:rPr>
          <w:rFonts w:ascii="Arial" w:hAnsi="Arial" w:cs="Arial"/>
          <w:b/>
          <w:bCs/>
          <w:lang w:val="en-US"/>
        </w:rPr>
        <w:t>Následná</w:t>
      </w:r>
      <w:proofErr w:type="spellEnd"/>
      <w:r w:rsidRPr="006245EC">
        <w:rPr>
          <w:rFonts w:ascii="Arial" w:hAnsi="Arial" w:cs="Arial"/>
          <w:b/>
          <w:bCs/>
          <w:lang w:val="en-US"/>
        </w:rPr>
        <w:t xml:space="preserve"> </w:t>
      </w:r>
      <w:proofErr w:type="spellStart"/>
      <w:r w:rsidRPr="006245EC">
        <w:rPr>
          <w:rFonts w:ascii="Arial" w:hAnsi="Arial" w:cs="Arial"/>
          <w:b/>
          <w:bCs/>
          <w:lang w:val="en-US"/>
        </w:rPr>
        <w:t>údržba</w:t>
      </w:r>
      <w:proofErr w:type="spellEnd"/>
      <w:r w:rsidRPr="006245EC">
        <w:rPr>
          <w:rFonts w:ascii="Arial" w:hAnsi="Arial" w:cs="Arial"/>
          <w:b/>
          <w:bCs/>
          <w:lang w:val="en-US"/>
        </w:rPr>
        <w:t xml:space="preserve">, </w:t>
      </w:r>
      <w:r>
        <w:rPr>
          <w:rFonts w:ascii="Arial" w:hAnsi="Arial" w:cs="Arial"/>
          <w:b/>
          <w:bCs/>
          <w:lang w:val="en-US"/>
        </w:rPr>
        <w:t>3</w:t>
      </w:r>
      <w:r w:rsidRPr="006245EC">
        <w:rPr>
          <w:rFonts w:ascii="Arial" w:hAnsi="Arial" w:cs="Arial"/>
          <w:b/>
          <w:bCs/>
          <w:lang w:val="en-US"/>
        </w:rPr>
        <w:t xml:space="preserve">. </w:t>
      </w:r>
      <w:proofErr w:type="spellStart"/>
      <w:r w:rsidRPr="006245EC">
        <w:rPr>
          <w:rFonts w:ascii="Arial" w:hAnsi="Arial" w:cs="Arial"/>
          <w:b/>
          <w:bCs/>
          <w:lang w:val="en-US"/>
        </w:rPr>
        <w:t>rok</w:t>
      </w:r>
      <w:proofErr w:type="spellEnd"/>
      <w:r w:rsidRPr="006245EC">
        <w:rPr>
          <w:rFonts w:ascii="Arial" w:hAnsi="Arial" w:cs="Arial"/>
          <w:b/>
          <w:bCs/>
          <w:lang w:val="en-US"/>
        </w:rPr>
        <w:tab/>
      </w:r>
      <w:proofErr w:type="spellStart"/>
      <w:r w:rsidRPr="006245EC">
        <w:rPr>
          <w:rFonts w:ascii="Arial" w:hAnsi="Arial" w:cs="Arial"/>
          <w:lang w:val="en-US"/>
        </w:rPr>
        <w:t>termín</w:t>
      </w:r>
      <w:proofErr w:type="spellEnd"/>
      <w:r w:rsidRPr="006245EC">
        <w:rPr>
          <w:rFonts w:ascii="Arial" w:hAnsi="Arial" w:cs="Arial"/>
          <w:lang w:val="en-US"/>
        </w:rPr>
        <w:t xml:space="preserve"> </w:t>
      </w:r>
      <w:proofErr w:type="spellStart"/>
      <w:r w:rsidRPr="006245EC">
        <w:rPr>
          <w:rFonts w:ascii="Arial" w:hAnsi="Arial" w:cs="Arial"/>
          <w:lang w:val="en-US"/>
        </w:rPr>
        <w:t>plnění</w:t>
      </w:r>
      <w:proofErr w:type="spellEnd"/>
      <w:r w:rsidRPr="006245EC">
        <w:rPr>
          <w:rFonts w:ascii="Arial" w:hAnsi="Arial" w:cs="Arial"/>
          <w:lang w:val="en-US"/>
        </w:rPr>
        <w:t xml:space="preserve"> do:</w:t>
      </w:r>
      <w:r w:rsidRPr="006245EC">
        <w:rPr>
          <w:rFonts w:ascii="Arial" w:hAnsi="Arial" w:cs="Arial"/>
          <w:lang w:val="en-US"/>
        </w:rPr>
        <w:tab/>
        <w:t>15.11.2023</w:t>
      </w:r>
    </w:p>
    <w:p w14:paraId="75C30D90" w14:textId="3B66177E" w:rsidR="00856FC8" w:rsidRPr="00F5793D" w:rsidRDefault="00BF5C9A" w:rsidP="007F12EA">
      <w:pPr>
        <w:pStyle w:val="Odstavecseseznamem"/>
        <w:numPr>
          <w:ilvl w:val="0"/>
          <w:numId w:val="30"/>
        </w:numPr>
        <w:jc w:val="both"/>
        <w:rPr>
          <w:rFonts w:ascii="Arial" w:hAnsi="Arial" w:cs="Arial"/>
          <w:lang w:val="x-none"/>
        </w:rPr>
      </w:pPr>
      <w:r w:rsidRPr="00F5793D">
        <w:rPr>
          <w:rFonts w:ascii="Arial" w:hAnsi="Arial" w:cs="Arial"/>
          <w:lang w:val="x-none"/>
        </w:rPr>
        <w:t xml:space="preserve">Do </w:t>
      </w:r>
      <w:r w:rsidRPr="00F5793D">
        <w:rPr>
          <w:rFonts w:ascii="Arial" w:hAnsi="Arial" w:cs="Arial"/>
        </w:rPr>
        <w:t>10</w:t>
      </w:r>
      <w:r w:rsidR="00245C7B" w:rsidRPr="00F5793D">
        <w:rPr>
          <w:rFonts w:ascii="Arial" w:hAnsi="Arial" w:cs="Arial"/>
          <w:lang w:val="x-none"/>
        </w:rPr>
        <w:t xml:space="preserve"> pracovních dnů od předání a převzetí </w:t>
      </w:r>
      <w:r w:rsidR="003E00DA" w:rsidRPr="00F5793D">
        <w:rPr>
          <w:rFonts w:ascii="Arial" w:hAnsi="Arial" w:cs="Arial"/>
        </w:rPr>
        <w:t>místa plnění</w:t>
      </w:r>
      <w:r w:rsidR="003E00DA" w:rsidRPr="00F5793D">
        <w:rPr>
          <w:rFonts w:ascii="Arial" w:hAnsi="Arial" w:cs="Arial"/>
          <w:lang w:val="x-none"/>
        </w:rPr>
        <w:t xml:space="preserve"> </w:t>
      </w:r>
      <w:r w:rsidR="00245C7B" w:rsidRPr="00F5793D">
        <w:rPr>
          <w:rFonts w:ascii="Arial" w:hAnsi="Arial" w:cs="Arial"/>
          <w:lang w:val="x-none"/>
        </w:rPr>
        <w:t>si obě strany dohodnou kontrolní body průběhu</w:t>
      </w:r>
      <w:r w:rsidR="00C96B7C" w:rsidRPr="00F5793D">
        <w:rPr>
          <w:rFonts w:ascii="Arial" w:hAnsi="Arial" w:cs="Arial"/>
        </w:rPr>
        <w:t xml:space="preserve"> provedení předmětu této smlouvy</w:t>
      </w:r>
      <w:r w:rsidR="00530307">
        <w:rPr>
          <w:rFonts w:ascii="Arial" w:hAnsi="Arial" w:cs="Arial"/>
        </w:rPr>
        <w:t>.</w:t>
      </w:r>
    </w:p>
    <w:p w14:paraId="56EC4353" w14:textId="03E6C0AB" w:rsidR="00856FC8" w:rsidRDefault="00856FC8" w:rsidP="00C70132">
      <w:pPr>
        <w:pStyle w:val="Odstavecseseznamem"/>
        <w:numPr>
          <w:ilvl w:val="0"/>
          <w:numId w:val="30"/>
        </w:numPr>
        <w:jc w:val="both"/>
        <w:rPr>
          <w:rFonts w:ascii="Arial" w:hAnsi="Arial" w:cs="Arial"/>
        </w:rPr>
      </w:pPr>
      <w:bookmarkStart w:id="20"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67A17B8" w14:textId="72FF2098" w:rsidR="00FD687C" w:rsidRDefault="00FD687C" w:rsidP="00FD687C">
      <w:pPr>
        <w:pStyle w:val="Odstavecseseznamem"/>
        <w:numPr>
          <w:ilvl w:val="0"/>
          <w:numId w:val="44"/>
        </w:numPr>
        <w:ind w:left="993" w:hanging="285"/>
        <w:jc w:val="both"/>
        <w:rPr>
          <w:rFonts w:ascii="Arial" w:hAnsi="Arial" w:cs="Arial"/>
        </w:rPr>
      </w:pPr>
      <w:r>
        <w:rPr>
          <w:rFonts w:ascii="Arial" w:hAnsi="Arial" w:cs="Arial"/>
        </w:rPr>
        <w:t>rok do 15.11.2021</w:t>
      </w:r>
    </w:p>
    <w:p w14:paraId="4D60F453" w14:textId="47AE18FD" w:rsidR="00FD687C" w:rsidRDefault="00FD687C" w:rsidP="00FD687C">
      <w:pPr>
        <w:pStyle w:val="Odstavecseseznamem"/>
        <w:numPr>
          <w:ilvl w:val="0"/>
          <w:numId w:val="44"/>
        </w:numPr>
        <w:ind w:left="993" w:hanging="285"/>
        <w:jc w:val="both"/>
        <w:rPr>
          <w:rFonts w:ascii="Arial" w:hAnsi="Arial" w:cs="Arial"/>
        </w:rPr>
      </w:pPr>
      <w:r>
        <w:rPr>
          <w:rFonts w:ascii="Arial" w:hAnsi="Arial" w:cs="Arial"/>
        </w:rPr>
        <w:t>rok do 15.11.2022</w:t>
      </w:r>
    </w:p>
    <w:p w14:paraId="3058A7DE" w14:textId="3A63040A" w:rsidR="00FD687C" w:rsidRPr="00FD687C" w:rsidRDefault="00FD687C" w:rsidP="00FD687C">
      <w:pPr>
        <w:pStyle w:val="Odstavecseseznamem"/>
        <w:numPr>
          <w:ilvl w:val="0"/>
          <w:numId w:val="44"/>
        </w:numPr>
        <w:ind w:left="993" w:hanging="285"/>
        <w:jc w:val="both"/>
        <w:rPr>
          <w:rFonts w:ascii="Arial" w:hAnsi="Arial" w:cs="Arial"/>
        </w:rPr>
      </w:pPr>
      <w:r>
        <w:rPr>
          <w:rFonts w:ascii="Arial" w:hAnsi="Arial" w:cs="Arial"/>
        </w:rPr>
        <w:t>rok do 15.11.2022</w:t>
      </w:r>
    </w:p>
    <w:bookmarkEnd w:id="20"/>
    <w:p w14:paraId="2311F44E" w14:textId="77777777" w:rsidR="00856FC8" w:rsidRPr="00F5793D" w:rsidRDefault="00856FC8" w:rsidP="00C70132">
      <w:pPr>
        <w:pStyle w:val="Odstavecseseznamem"/>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36312F5F"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VI</w:t>
      </w:r>
      <w:r w:rsidR="000718E5">
        <w:rPr>
          <w:rFonts w:ascii="Arial" w:hAnsi="Arial" w:cs="Arial"/>
          <w:b/>
          <w:u w:val="single"/>
        </w:rPr>
        <w:t xml:space="preserve"> </w:t>
      </w:r>
      <w:r w:rsidR="005D193B">
        <w:rPr>
          <w:rFonts w:ascii="Arial" w:hAnsi="Arial" w:cs="Arial"/>
          <w:b/>
          <w:u w:val="single"/>
        </w:rPr>
        <w:t xml:space="preserve"> </w:t>
      </w:r>
      <w:r w:rsidR="000718E5">
        <w:rPr>
          <w:rFonts w:ascii="Arial" w:hAnsi="Arial" w:cs="Arial"/>
          <w:b/>
          <w:u w:val="single"/>
        </w:rPr>
        <w:t xml:space="preserve">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17F32C0D"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5D193B">
        <w:rPr>
          <w:rFonts w:ascii="Arial" w:hAnsi="Arial" w:cs="Arial"/>
          <w:b/>
          <w:u w:val="single"/>
        </w:rPr>
        <w:t xml:space="preserve"> </w:t>
      </w:r>
      <w:r w:rsidR="00646665" w:rsidRPr="00F5793D">
        <w:rPr>
          <w:rFonts w:ascii="Arial" w:hAnsi="Arial" w:cs="Arial"/>
          <w:b/>
          <w:u w:val="single"/>
        </w:rPr>
        <w:t>Povinnosti zhotovitele</w:t>
      </w:r>
    </w:p>
    <w:p w14:paraId="23F6724F" w14:textId="46610113"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FD687C">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w:t>
      </w:r>
      <w:r w:rsidR="00FD687C">
        <w:rPr>
          <w:rFonts w:ascii="Arial" w:hAnsi="Arial" w:cs="Arial"/>
        </w:rPr>
        <w:t> </w:t>
      </w:r>
      <w:r w:rsidR="009A6F40" w:rsidRPr="00F5793D">
        <w:rPr>
          <w:rFonts w:ascii="Arial" w:hAnsi="Arial" w:cs="Arial"/>
          <w:lang w:val="x-none"/>
        </w:rPr>
        <w:t>stavebního deníku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po</w:t>
      </w:r>
      <w:r w:rsidR="00FD687C">
        <w:rPr>
          <w:rFonts w:ascii="Arial" w:hAnsi="Arial" w:cs="Arial"/>
        </w:rPr>
        <w:t> </w:t>
      </w:r>
      <w:r w:rsidR="008633F8" w:rsidRPr="00F5793D">
        <w:rPr>
          <w:rFonts w:ascii="Arial" w:hAnsi="Arial" w:cs="Arial"/>
        </w:rPr>
        <w:t xml:space="preserve">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1C86DDC"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lastRenderedPageBreak/>
        <w:t>dodržovat bezpečnostní, hygienické, požární a ekologické předpisy, zajistit si vlastní dozor nad bezpečností práce, zajistit si vlastní požární dozor u těch prací, kde to předpisují požární předpisy, a to i po skončení těchto prací v</w:t>
      </w:r>
      <w:r w:rsidR="00FD687C">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5C0FD0F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FD687C">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08A6649A"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w:t>
      </w:r>
      <w:r w:rsidR="00FD687C">
        <w:rPr>
          <w:rFonts w:ascii="Arial" w:hAnsi="Arial" w:cs="Arial"/>
        </w:rPr>
        <w:t> </w:t>
      </w:r>
      <w:r w:rsidRPr="00F5793D">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0594AA9C"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w:t>
      </w:r>
      <w:r w:rsidR="00FD687C">
        <w:rPr>
          <w:rFonts w:ascii="Arial" w:hAnsi="Arial" w:cs="Arial"/>
        </w:rPr>
        <w:t> </w:t>
      </w:r>
      <w:r w:rsidRPr="00F5793D">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48FFDCE5"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lastRenderedPageBreak/>
        <w:t>Zhotovitel se zavazuje, že při realizaci díla nepoužije žádný materiál, o kterém je v</w:t>
      </w:r>
      <w:r w:rsidR="00FD687C">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66EDAEB6" w:rsidR="00646665" w:rsidRPr="000718E5" w:rsidRDefault="00943F4A" w:rsidP="003E578B">
      <w:pPr>
        <w:jc w:val="center"/>
        <w:rPr>
          <w:rFonts w:ascii="Arial" w:hAnsi="Arial" w:cs="Arial"/>
          <w:b/>
          <w:u w:val="single"/>
        </w:rPr>
      </w:pPr>
      <w:r w:rsidRPr="000718E5">
        <w:rPr>
          <w:rFonts w:ascii="Arial" w:hAnsi="Arial" w:cs="Arial"/>
          <w:b/>
          <w:u w:val="single"/>
        </w:rPr>
        <w:t>Čl.</w:t>
      </w:r>
      <w:r w:rsidR="003E578B" w:rsidRPr="000718E5">
        <w:rPr>
          <w:rFonts w:ascii="Arial" w:hAnsi="Arial" w:cs="Arial"/>
          <w:b/>
          <w:u w:val="single"/>
        </w:rPr>
        <w:t xml:space="preserve"> VIII</w:t>
      </w:r>
      <w:r w:rsidR="000718E5">
        <w:rPr>
          <w:rFonts w:ascii="Arial" w:hAnsi="Arial" w:cs="Arial"/>
          <w:b/>
          <w:u w:val="single"/>
        </w:rPr>
        <w:t xml:space="preserve"> </w:t>
      </w:r>
      <w:r w:rsidR="005D193B">
        <w:rPr>
          <w:rFonts w:ascii="Arial" w:hAnsi="Arial" w:cs="Arial"/>
          <w:b/>
          <w:u w:val="single"/>
        </w:rPr>
        <w:t xml:space="preserve"> </w:t>
      </w:r>
      <w:r w:rsidR="003E578B" w:rsidRPr="000718E5">
        <w:rPr>
          <w:rFonts w:ascii="Arial" w:hAnsi="Arial" w:cs="Arial"/>
          <w:b/>
          <w:u w:val="single"/>
        </w:rPr>
        <w:t xml:space="preserve"> </w:t>
      </w:r>
      <w:r w:rsidR="00646665" w:rsidRPr="000718E5">
        <w:rPr>
          <w:rFonts w:ascii="Arial" w:hAnsi="Arial" w:cs="Arial"/>
          <w:b/>
          <w:u w:val="single"/>
        </w:rPr>
        <w:t>Pojištění zhotovitele</w:t>
      </w:r>
    </w:p>
    <w:p w14:paraId="1F99C357" w14:textId="2A0AF493"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FD687C" w:rsidRPr="00FD687C">
        <w:rPr>
          <w:rFonts w:ascii="Arial" w:hAnsi="Arial" w:cs="Arial"/>
          <w:b/>
        </w:rPr>
        <w:t>800 000 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5E30670C"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0718E5">
        <w:rPr>
          <w:rFonts w:ascii="Arial" w:hAnsi="Arial" w:cs="Arial"/>
        </w:rPr>
        <w:t> </w:t>
      </w:r>
      <w:r w:rsidRPr="00ED2145">
        <w:rPr>
          <w:rFonts w:ascii="Arial" w:hAnsi="Arial" w:cs="Arial"/>
        </w:rPr>
        <w:t>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0A24A1A9" w:rsidR="0086685B" w:rsidRPr="00F5793D" w:rsidRDefault="009A6F40" w:rsidP="00050E94">
      <w:pPr>
        <w:jc w:val="center"/>
        <w:rPr>
          <w:rFonts w:ascii="Arial" w:hAnsi="Arial" w:cs="Arial"/>
        </w:rPr>
      </w:pPr>
      <w:r w:rsidRPr="00F5793D">
        <w:rPr>
          <w:rFonts w:ascii="Arial" w:hAnsi="Arial" w:cs="Arial"/>
          <w:b/>
          <w:u w:val="single"/>
        </w:rPr>
        <w:lastRenderedPageBreak/>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5D193B">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1"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w:t>
      </w:r>
      <w:r w:rsidRPr="00F5793D">
        <w:rPr>
          <w:rFonts w:ascii="Arial" w:hAnsi="Arial" w:cs="Arial"/>
        </w:rPr>
        <w:lastRenderedPageBreak/>
        <w:t xml:space="preserve">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26A3515B"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0718E5">
        <w:rPr>
          <w:rFonts w:ascii="Arial" w:hAnsi="Arial" w:cs="Arial"/>
        </w:rPr>
        <w:t> </w:t>
      </w:r>
      <w:r w:rsidRPr="00F5793D">
        <w:rPr>
          <w:rFonts w:ascii="Arial" w:hAnsi="Arial" w:cs="Arial"/>
        </w:rPr>
        <w:t xml:space="preserve">termínech nezbytných pro řádné provádění kontroly, nejméně však 1x měsíčně. </w:t>
      </w:r>
      <w:bookmarkStart w:id="22"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2"/>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662AB9A" w:rsidR="00414852" w:rsidRPr="00896F7B"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nezbytné k předání a převzetí díla</w:t>
      </w:r>
      <w:r w:rsidR="007D1BDA">
        <w:rPr>
          <w:rFonts w:ascii="Arial" w:hAnsi="Arial" w:cs="Arial"/>
        </w:rPr>
        <w:t xml:space="preserve"> – provedení výsadby zeleně a následné předání a</w:t>
      </w:r>
      <w:r w:rsidR="000718E5">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w:t>
      </w:r>
      <w:r w:rsidRPr="00896F7B">
        <w:rPr>
          <w:rFonts w:ascii="Arial" w:hAnsi="Arial" w:cs="Arial"/>
          <w:lang w:val="x-none"/>
        </w:rPr>
        <w:t xml:space="preserve">pro </w:t>
      </w:r>
      <w:proofErr w:type="spellStart"/>
      <w:r w:rsidR="00896F7B" w:rsidRPr="00896F7B">
        <w:rPr>
          <w:rFonts w:ascii="Arial" w:hAnsi="Arial" w:cs="Arial"/>
          <w:lang w:val="en-US"/>
        </w:rPr>
        <w:t>Ústecký</w:t>
      </w:r>
      <w:proofErr w:type="spellEnd"/>
      <w:r w:rsidR="00896F7B" w:rsidRPr="00896F7B">
        <w:rPr>
          <w:rFonts w:ascii="Arial" w:hAnsi="Arial" w:cs="Arial"/>
          <w:lang w:val="en-US"/>
        </w:rPr>
        <w:t xml:space="preserve"> </w:t>
      </w:r>
      <w:proofErr w:type="spellStart"/>
      <w:r w:rsidR="00896F7B" w:rsidRPr="00896F7B">
        <w:rPr>
          <w:rFonts w:ascii="Arial" w:hAnsi="Arial" w:cs="Arial"/>
          <w:lang w:val="en-US"/>
        </w:rPr>
        <w:t>kraj</w:t>
      </w:r>
      <w:proofErr w:type="spellEnd"/>
      <w:r w:rsidR="00896F7B" w:rsidRPr="00896F7B">
        <w:rPr>
          <w:rFonts w:ascii="Arial" w:hAnsi="Arial" w:cs="Arial"/>
          <w:lang w:val="en-US"/>
        </w:rPr>
        <w:t>,</w:t>
      </w:r>
      <w:r w:rsidRPr="00896F7B">
        <w:rPr>
          <w:rFonts w:ascii="Arial" w:hAnsi="Arial" w:cs="Arial"/>
          <w:lang w:val="en-US"/>
        </w:rPr>
        <w:t xml:space="preserve"> </w:t>
      </w:r>
      <w:proofErr w:type="spellStart"/>
      <w:r w:rsidRPr="00896F7B">
        <w:rPr>
          <w:rFonts w:ascii="Arial" w:hAnsi="Arial" w:cs="Arial"/>
          <w:lang w:val="en-US"/>
        </w:rPr>
        <w:t>Pobočka</w:t>
      </w:r>
      <w:proofErr w:type="spellEnd"/>
      <w:r w:rsidRPr="00896F7B">
        <w:rPr>
          <w:rFonts w:ascii="Arial" w:hAnsi="Arial" w:cs="Arial"/>
          <w:lang w:val="en-US"/>
        </w:rPr>
        <w:t xml:space="preserve"> </w:t>
      </w:r>
      <w:r w:rsidR="00896F7B" w:rsidRPr="00896F7B">
        <w:rPr>
          <w:rFonts w:ascii="Arial" w:hAnsi="Arial" w:cs="Arial"/>
          <w:lang w:val="en-US"/>
        </w:rPr>
        <w:t>Louny.</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7CBF1F1F" w14:textId="0CDA42D3"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w:t>
      </w:r>
      <w:r w:rsidR="00896F7B">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048C7564"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896F7B">
        <w:rPr>
          <w:rFonts w:cs="Arial"/>
          <w:b w:val="0"/>
          <w:szCs w:val="22"/>
          <w:u w:val="none"/>
          <w:lang w:val="cs-CZ"/>
        </w:rPr>
        <w:t> </w:t>
      </w:r>
      <w:r w:rsidRPr="00F5793D">
        <w:rPr>
          <w:rFonts w:cs="Arial"/>
          <w:b w:val="0"/>
          <w:szCs w:val="22"/>
          <w:u w:val="none"/>
          <w:lang w:val="cs-CZ"/>
        </w:rPr>
        <w:t>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E23E3E">
      <w:pPr>
        <w:pStyle w:val="TSTextlnkuslovan"/>
        <w:spacing w:after="0"/>
        <w:ind w:left="709" w:firstLine="709"/>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22F6C34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w:t>
      </w:r>
      <w:r w:rsidR="00896F7B">
        <w:rPr>
          <w:rFonts w:ascii="Arial" w:hAnsi="Arial" w:cs="Arial"/>
        </w:rPr>
        <w:t> </w:t>
      </w:r>
      <w:r w:rsidRPr="00F5793D">
        <w:rPr>
          <w:rFonts w:ascii="Arial" w:hAnsi="Arial" w:cs="Arial"/>
        </w:rPr>
        <w:t>nedodělků bude sepsán samostatný protokol o odstranění drobných vad a</w:t>
      </w:r>
      <w:r w:rsidR="00896F7B">
        <w:rPr>
          <w:rFonts w:ascii="Arial" w:hAnsi="Arial" w:cs="Arial"/>
        </w:rPr>
        <w:t> </w:t>
      </w:r>
      <w:r w:rsidRPr="00F5793D">
        <w:rPr>
          <w:rFonts w:ascii="Arial" w:hAnsi="Arial" w:cs="Arial"/>
        </w:rPr>
        <w:t xml:space="preserve">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0F89A454" w:rsidR="00C640D3" w:rsidRDefault="00C640D3" w:rsidP="006B54C6">
      <w:pPr>
        <w:jc w:val="center"/>
        <w:rPr>
          <w:rFonts w:ascii="Arial" w:hAnsi="Arial" w:cs="Arial"/>
          <w:b/>
          <w:u w:val="single"/>
        </w:rPr>
      </w:pPr>
    </w:p>
    <w:p w14:paraId="2E71EF27" w14:textId="77777777" w:rsidR="00A96309" w:rsidRPr="00F5793D" w:rsidRDefault="00A96309" w:rsidP="006B54C6">
      <w:pPr>
        <w:jc w:val="center"/>
        <w:rPr>
          <w:rFonts w:ascii="Arial" w:hAnsi="Arial" w:cs="Arial"/>
          <w:b/>
          <w:u w:val="single"/>
        </w:rPr>
      </w:pPr>
    </w:p>
    <w:p w14:paraId="41E9C28D" w14:textId="3F64BDF5" w:rsidR="005B4750"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D193B">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7FD9A904"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5D193B">
        <w:rPr>
          <w:rFonts w:ascii="Arial" w:hAnsi="Arial" w:cs="Arial"/>
          <w:b/>
          <w:u w:val="single"/>
        </w:rPr>
        <w:t xml:space="preserve">  </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27433DF4"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Stavební deník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63F06D54" w:rsidR="00E73632" w:rsidRDefault="00E73632" w:rsidP="00050E94">
      <w:pPr>
        <w:rPr>
          <w:rFonts w:ascii="Arial" w:hAnsi="Arial" w:cs="Arial"/>
          <w:b/>
          <w:u w:val="single"/>
        </w:rPr>
      </w:pPr>
    </w:p>
    <w:p w14:paraId="199F1845" w14:textId="0772C000" w:rsidR="00A96309" w:rsidRDefault="00A96309" w:rsidP="00050E94">
      <w:pPr>
        <w:rPr>
          <w:rFonts w:ascii="Arial" w:hAnsi="Arial" w:cs="Arial"/>
          <w:b/>
          <w:u w:val="single"/>
        </w:rPr>
      </w:pPr>
    </w:p>
    <w:p w14:paraId="583C6490" w14:textId="77777777" w:rsidR="00A96309" w:rsidRPr="00F5793D" w:rsidRDefault="00A96309" w:rsidP="00050E94">
      <w:pPr>
        <w:rPr>
          <w:rFonts w:ascii="Arial" w:hAnsi="Arial" w:cs="Arial"/>
          <w:b/>
          <w:u w:val="single"/>
        </w:rPr>
      </w:pPr>
      <w:bookmarkStart w:id="24" w:name="_GoBack"/>
      <w:bookmarkEnd w:id="24"/>
    </w:p>
    <w:p w14:paraId="38841F51" w14:textId="1FADB6D0" w:rsidR="00395F22"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005D193B">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odpovídá za vady, jež má dílo v době jeho předání a převzetí 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7958EB1B"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972E6C" w:rsidRPr="00F5793D">
        <w:rPr>
          <w:rFonts w:ascii="Arial" w:hAnsi="Arial" w:cs="Arial"/>
        </w:rPr>
        <w:t>36</w:t>
      </w:r>
      <w:r w:rsidRPr="00F5793D">
        <w:rPr>
          <w:rFonts w:ascii="Arial" w:hAnsi="Arial" w:cs="Arial"/>
          <w:lang w:val="x-none"/>
        </w:rPr>
        <w:t xml:space="preserve"> měsíců ode dne předání a převzetí díla.</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0D6BB3D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také na úhyn sazenic z důvodu nedostatečně provedeného zajištění zeleně. Za 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z důvodu nedostatečně provedeného zajištění zeleně nebo vůbec neprovedeného zajištění zeleně, je povinen nahradit je bezplatně novými sazenicemi. Tyto nové sazenice musejí mít stejné parametry jako původní sazenice, tzn. parametry v souladu s realizačním projektem. </w:t>
      </w:r>
    </w:p>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lastRenderedPageBreak/>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5"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5"/>
    </w:p>
    <w:p w14:paraId="1E69213D" w14:textId="6FAE2D84" w:rsidR="00502776" w:rsidRPr="00896F7B" w:rsidRDefault="00502776" w:rsidP="00EF6D19">
      <w:pPr>
        <w:pStyle w:val="Odstavecseseznamem"/>
        <w:numPr>
          <w:ilvl w:val="0"/>
          <w:numId w:val="31"/>
        </w:numPr>
        <w:jc w:val="both"/>
        <w:rPr>
          <w:rFonts w:ascii="Arial" w:hAnsi="Arial" w:cs="Arial"/>
          <w:i/>
          <w:lang w:val="x-none"/>
        </w:rPr>
      </w:pPr>
      <w:bookmarkStart w:id="26" w:name="_Ref376379666"/>
      <w:r w:rsidRPr="00896F7B">
        <w:rPr>
          <w:rFonts w:ascii="Arial" w:hAnsi="Arial" w:cs="Arial"/>
          <w:lang w:val="x-none"/>
        </w:rPr>
        <w:t>Zhotovitel se zavazuje uhradit smluvní pokutu ve výši 0,03 % z celkové ceny díla bez DPH</w:t>
      </w:r>
      <w:r w:rsidRPr="00896F7B" w:rsidDel="00275DB5">
        <w:rPr>
          <w:rFonts w:ascii="Arial" w:hAnsi="Arial" w:cs="Arial"/>
          <w:lang w:val="x-none"/>
        </w:rPr>
        <w:t xml:space="preserve"> </w:t>
      </w:r>
      <w:r w:rsidRPr="00896F7B">
        <w:rPr>
          <w:rFonts w:ascii="Arial" w:hAnsi="Arial" w:cs="Arial"/>
          <w:lang w:val="x-none"/>
        </w:rPr>
        <w:t xml:space="preserve">za každý i započatý </w:t>
      </w:r>
      <w:r w:rsidRPr="00896F7B">
        <w:rPr>
          <w:rFonts w:ascii="Arial" w:hAnsi="Arial" w:cs="Arial"/>
        </w:rPr>
        <w:t xml:space="preserve">kalendářní </w:t>
      </w:r>
      <w:r w:rsidRPr="00896F7B">
        <w:rPr>
          <w:rFonts w:ascii="Arial" w:hAnsi="Arial" w:cs="Arial"/>
          <w:lang w:val="x-none"/>
        </w:rPr>
        <w:t xml:space="preserve">den prodlení s dílčími termíny jednotlivých fází </w:t>
      </w:r>
      <w:r w:rsidR="00360125" w:rsidRPr="00896F7B">
        <w:rPr>
          <w:rFonts w:ascii="Arial" w:hAnsi="Arial" w:cs="Arial"/>
        </w:rPr>
        <w:t xml:space="preserve">plnění díla </w:t>
      </w:r>
      <w:r w:rsidRPr="00896F7B">
        <w:rPr>
          <w:rFonts w:ascii="Arial" w:hAnsi="Arial" w:cs="Arial"/>
          <w:lang w:val="x-none"/>
        </w:rPr>
        <w:t xml:space="preserve">dle </w:t>
      </w:r>
      <w:r w:rsidRPr="00896F7B">
        <w:rPr>
          <w:rFonts w:ascii="Arial" w:hAnsi="Arial" w:cs="Arial"/>
        </w:rPr>
        <w:t xml:space="preserve"> </w:t>
      </w:r>
      <w:r w:rsidRPr="00896F7B">
        <w:rPr>
          <w:rFonts w:ascii="Arial" w:hAnsi="Arial" w:cs="Arial"/>
          <w:lang w:val="x-none"/>
        </w:rPr>
        <w:t>této smlouvy</w:t>
      </w:r>
      <w:r w:rsidRPr="00896F7B">
        <w:rPr>
          <w:rFonts w:ascii="Arial" w:hAnsi="Arial" w:cs="Arial"/>
          <w:i/>
          <w:lang w:val="x-none"/>
        </w:rPr>
        <w:t>.</w:t>
      </w:r>
      <w:bookmarkEnd w:id="26"/>
      <w:r w:rsidRPr="00896F7B">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7"/>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752A01B5" w:rsidR="00502776" w:rsidRPr="00BD0CD3" w:rsidRDefault="00A16AFD" w:rsidP="00BD0CD3">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8"/>
    </w:p>
    <w:p w14:paraId="124B235B" w14:textId="2242D23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w:t>
      </w:r>
      <w:r w:rsidR="00896F7B">
        <w:rPr>
          <w:rFonts w:ascii="Arial" w:hAnsi="Arial" w:cs="Arial"/>
        </w:rPr>
        <w:t> </w:t>
      </w:r>
      <w:r w:rsidRPr="00F5793D">
        <w:rPr>
          <w:rFonts w:ascii="Arial" w:hAnsi="Arial" w:cs="Arial"/>
          <w:lang w:val="x-none"/>
        </w:rPr>
        <w:t>doručení jejího vyúčtování zhotoviteli. Smluvní pokuty lze uložit opakovaně za</w:t>
      </w:r>
      <w:r w:rsidR="00896F7B">
        <w:rPr>
          <w:rFonts w:ascii="Arial" w:hAnsi="Arial" w:cs="Arial"/>
        </w:rPr>
        <w:t> </w:t>
      </w:r>
      <w:r w:rsidRPr="00F5793D">
        <w:rPr>
          <w:rFonts w:ascii="Arial" w:hAnsi="Arial" w:cs="Arial"/>
          <w:lang w:val="x-none"/>
        </w:rPr>
        <w:t>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F5793D">
        <w:rPr>
          <w:rFonts w:ascii="Arial" w:hAnsi="Arial" w:cs="Arial"/>
          <w:lang w:val="x-none"/>
        </w:rPr>
        <w:lastRenderedPageBreak/>
        <w:t xml:space="preserve">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691EB4AB"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D193B">
        <w:rPr>
          <w:rFonts w:ascii="Arial" w:hAnsi="Arial" w:cs="Arial"/>
          <w:b/>
          <w:u w:val="single"/>
        </w:rPr>
        <w:t xml:space="preserve">  </w:t>
      </w:r>
      <w:r w:rsidR="005B4750" w:rsidRPr="00F5793D">
        <w:rPr>
          <w:rFonts w:ascii="Arial" w:hAnsi="Arial" w:cs="Arial"/>
          <w:b/>
          <w:u w:val="single"/>
        </w:rPr>
        <w:t>Ukončení smlouvy</w:t>
      </w:r>
    </w:p>
    <w:p w14:paraId="5590E50D" w14:textId="78DB13D5"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w:t>
      </w:r>
      <w:r w:rsidR="00896F7B">
        <w:rPr>
          <w:rFonts w:ascii="Arial" w:hAnsi="Arial" w:cs="Arial"/>
        </w:rPr>
        <w:t> </w:t>
      </w:r>
      <w:r w:rsidRPr="00F5793D">
        <w:rPr>
          <w:rFonts w:ascii="Arial" w:hAnsi="Arial" w:cs="Arial"/>
          <w:lang w:val="x-none"/>
        </w:rPr>
        <w:t>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4E65E49"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protokolárním předáním díla delším než 30</w:t>
      </w:r>
      <w:r w:rsidR="00896F7B">
        <w:rPr>
          <w:rFonts w:ascii="Arial" w:hAnsi="Arial" w:cs="Arial"/>
        </w:rPr>
        <w:t> </w:t>
      </w:r>
      <w:r w:rsidRPr="00F5793D">
        <w:rPr>
          <w:rFonts w:ascii="Arial" w:hAnsi="Arial" w:cs="Arial"/>
          <w:lang w:val="x-none"/>
        </w:rPr>
        <w:t xml:space="preserve">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C206C7D"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lastRenderedPageBreak/>
        <w:t>a zhotovitel se zavazuje předat dosud provedené práce i nedokončené dodávky do</w:t>
      </w:r>
      <w:r w:rsidR="00896F7B">
        <w:rPr>
          <w:rFonts w:ascii="Arial" w:hAnsi="Arial" w:cs="Arial"/>
        </w:rPr>
        <w:t> </w:t>
      </w:r>
      <w:r w:rsidRPr="00F5793D">
        <w:rPr>
          <w:rFonts w:ascii="Arial" w:hAnsi="Arial" w:cs="Arial"/>
          <w:lang w:val="x-none"/>
        </w:rPr>
        <w:t>kalendářních dnů ode dne účinnosti odstoupení od této smlouvy. O takovém předání a převzetí bude pořízen oběma stranami zápis s náležitostmi protokolu o</w:t>
      </w:r>
      <w:r w:rsidR="00896F7B">
        <w:rPr>
          <w:rFonts w:ascii="Arial" w:hAnsi="Arial" w:cs="Arial"/>
        </w:rPr>
        <w:t> </w:t>
      </w:r>
      <w:r w:rsidRPr="00F5793D">
        <w:rPr>
          <w:rFonts w:ascii="Arial" w:hAnsi="Arial" w:cs="Arial"/>
          <w:lang w:val="x-none"/>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69C4BC0F"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896F7B">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5D193B">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3C8A8E2D"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5D193B">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9"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9"/>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7777777" w:rsidR="00661ABF" w:rsidRPr="00F5793D" w:rsidRDefault="00661ABF" w:rsidP="00943F4A">
      <w:pPr>
        <w:rPr>
          <w:rFonts w:ascii="Arial" w:hAnsi="Arial" w:cs="Arial"/>
          <w:bCs/>
          <w:i/>
          <w:lang w:val="en-US"/>
        </w:rPr>
      </w:pPr>
    </w:p>
    <w:p w14:paraId="0E8362F3" w14:textId="325127CD"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5D193B">
        <w:rPr>
          <w:rFonts w:ascii="Arial" w:hAnsi="Arial" w:cs="Arial"/>
          <w:b/>
          <w:u w:val="single"/>
        </w:rPr>
        <w:t xml:space="preserve">  </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D0CD3">
        <w:rPr>
          <w:rFonts w:ascii="Arial" w:hAnsi="Arial" w:cs="Arial"/>
        </w:rPr>
        <w:lastRenderedPageBreak/>
        <w:t>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345B038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w:t>
      </w:r>
      <w:r w:rsidR="00896F7B">
        <w:rPr>
          <w:rFonts w:ascii="Arial" w:hAnsi="Arial" w:cs="Arial"/>
        </w:rPr>
        <w:t> </w:t>
      </w:r>
      <w:r w:rsidRPr="00BD0CD3">
        <w:rPr>
          <w:rFonts w:ascii="Arial" w:hAnsi="Arial" w:cs="Arial"/>
          <w:lang w:val="x-none"/>
        </w:rPr>
        <w:t xml:space="preserve">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152C7CC3"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BD0CD3" w:rsidRPr="008D7054">
        <w:rPr>
          <w:rFonts w:ascii="Arial" w:hAnsi="Arial" w:cs="Arial"/>
          <w:i/>
          <w:iCs/>
        </w:rPr>
        <w:t>celková předpokládaná cena díla dle ceníku URS)].</w:t>
      </w:r>
    </w:p>
    <w:p w14:paraId="678E7D43" w14:textId="6B2B4629"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[(celková nabídková cena díla dle SoD) / (celková předpokládaná cena díla dle ceníku URS)].</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1CB597E4"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5D193B">
        <w:rPr>
          <w:rFonts w:ascii="Arial" w:hAnsi="Arial" w:cs="Arial"/>
          <w:b/>
          <w:u w:val="single"/>
        </w:rPr>
        <w:t xml:space="preserve">  </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7EB3F2F9"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896F7B">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 xml:space="preserve">Ukončením účinnosti této </w:t>
      </w:r>
      <w:r w:rsidRPr="00F5793D">
        <w:rPr>
          <w:rFonts w:ascii="Arial" w:hAnsi="Arial" w:cs="Arial"/>
          <w:lang w:val="x-none"/>
        </w:rPr>
        <w:lastRenderedPageBreak/>
        <w:t>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D90CE94" w:rsidR="00EA0FC3" w:rsidRDefault="00EA0FC3" w:rsidP="00C70132">
      <w:pPr>
        <w:pStyle w:val="Odstavecseseznamem"/>
        <w:jc w:val="both"/>
        <w:rPr>
          <w:rFonts w:ascii="Arial" w:hAnsi="Arial" w:cs="Arial"/>
          <w:lang w:val="x-none"/>
        </w:rPr>
      </w:pPr>
    </w:p>
    <w:p w14:paraId="37521248" w14:textId="77777777" w:rsidR="005D193B" w:rsidRPr="00F5793D" w:rsidRDefault="005D193B"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39F85640" w:rsidR="00943F4A" w:rsidRPr="00F5793D" w:rsidRDefault="00943F4A" w:rsidP="00943F4A">
            <w:pPr>
              <w:rPr>
                <w:rFonts w:ascii="Arial" w:hAnsi="Arial" w:cs="Arial"/>
              </w:rPr>
            </w:pPr>
            <w:r w:rsidRPr="00F5793D">
              <w:rPr>
                <w:rFonts w:ascii="Arial" w:hAnsi="Arial" w:cs="Arial"/>
              </w:rPr>
              <w:t>V</w:t>
            </w:r>
            <w:r w:rsidR="00896F7B">
              <w:rPr>
                <w:rFonts w:ascii="Arial" w:hAnsi="Arial" w:cs="Arial"/>
              </w:rPr>
              <w:t> </w:t>
            </w:r>
            <w:proofErr w:type="gramStart"/>
            <w:r w:rsidR="00896F7B">
              <w:rPr>
                <w:rFonts w:ascii="Arial" w:hAnsi="Arial" w:cs="Arial"/>
              </w:rPr>
              <w:t xml:space="preserve">Teplicích </w:t>
            </w:r>
            <w:r w:rsidRPr="00F5793D">
              <w:rPr>
                <w:rFonts w:ascii="Arial" w:hAnsi="Arial" w:cs="Arial"/>
              </w:rPr>
              <w:t xml:space="preserve"> dne</w:t>
            </w:r>
            <w:proofErr w:type="gramEnd"/>
            <w:r w:rsidRPr="00F5793D">
              <w:rPr>
                <w:rFonts w:ascii="Arial" w:hAnsi="Arial" w:cs="Arial"/>
              </w:rPr>
              <w:t>………</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1C58E5AD" w14:textId="00143703" w:rsidR="00896F7B" w:rsidRDefault="00896F7B" w:rsidP="00896F7B">
            <w:pPr>
              <w:tabs>
                <w:tab w:val="left" w:pos="4820"/>
              </w:tabs>
              <w:contextualSpacing/>
              <w:rPr>
                <w:rFonts w:ascii="Arial" w:eastAsia="Lucida Sans Unicode" w:hAnsi="Arial" w:cs="Arial"/>
                <w:lang w:eastAsia="cs-CZ"/>
              </w:rPr>
            </w:pPr>
            <w:r>
              <w:rPr>
                <w:rFonts w:ascii="Arial" w:eastAsia="Lucida Sans Unicode" w:hAnsi="Arial" w:cs="Arial"/>
                <w:lang w:eastAsia="cs-CZ"/>
              </w:rPr>
              <w:t>PhDr. Ing. Mgr. Oldřich Valha, MBA</w:t>
            </w:r>
          </w:p>
          <w:p w14:paraId="7F44270E" w14:textId="77777777" w:rsidR="00896F7B" w:rsidRDefault="00896F7B" w:rsidP="00896F7B">
            <w:pPr>
              <w:tabs>
                <w:tab w:val="left" w:pos="4820"/>
              </w:tabs>
              <w:contextualSpacing/>
              <w:rPr>
                <w:rFonts w:ascii="Arial" w:hAnsi="Arial" w:cs="Arial"/>
              </w:rPr>
            </w:pPr>
            <w:r>
              <w:rPr>
                <w:rFonts w:ascii="Arial" w:hAnsi="Arial" w:cs="Arial"/>
              </w:rPr>
              <w:t xml:space="preserve">ředitel Krajského pozemkového úřad  </w:t>
            </w:r>
          </w:p>
          <w:p w14:paraId="71B2AF57" w14:textId="02512D51" w:rsidR="00896F7B" w:rsidRPr="00800EA1" w:rsidRDefault="00896F7B" w:rsidP="00896F7B">
            <w:pPr>
              <w:tabs>
                <w:tab w:val="left" w:pos="4820"/>
              </w:tabs>
              <w:contextualSpacing/>
              <w:rPr>
                <w:rFonts w:ascii="Arial" w:hAnsi="Arial" w:cs="Arial"/>
              </w:rPr>
            </w:pPr>
            <w:r>
              <w:rPr>
                <w:rFonts w:ascii="Arial" w:hAnsi="Arial" w:cs="Arial"/>
              </w:rPr>
              <w:t>pro Ústecký kraj</w:t>
            </w:r>
          </w:p>
          <w:p w14:paraId="7F1323FF" w14:textId="77777777" w:rsidR="00896F7B" w:rsidRDefault="00896F7B" w:rsidP="00943F4A">
            <w:pPr>
              <w:rPr>
                <w:rFonts w:ascii="Arial" w:hAnsi="Arial" w:cs="Arial"/>
                <w:b/>
              </w:rPr>
            </w:pPr>
          </w:p>
          <w:p w14:paraId="3668F6F9" w14:textId="749B51DA" w:rsidR="00943F4A" w:rsidRPr="00F5793D" w:rsidRDefault="00943F4A" w:rsidP="00943F4A">
            <w:pPr>
              <w:rPr>
                <w:rFonts w:ascii="Arial" w:hAnsi="Arial" w:cs="Arial"/>
                <w:b/>
              </w:rPr>
            </w:pP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690FB4C2" w14:textId="77777777" w:rsidR="005B4750" w:rsidRPr="00F5793D" w:rsidRDefault="005B4750" w:rsidP="009B3B28">
      <w:pPr>
        <w:rPr>
          <w:rFonts w:ascii="Arial" w:hAnsi="Arial" w:cs="Arial"/>
        </w:rPr>
      </w:pPr>
    </w:p>
    <w:p w14:paraId="1A967868" w14:textId="0C9975F6" w:rsidR="005B4750" w:rsidRPr="00F5793D" w:rsidRDefault="00301976" w:rsidP="00301976">
      <w:pPr>
        <w:tabs>
          <w:tab w:val="left" w:pos="1425"/>
        </w:tabs>
        <w:rPr>
          <w:rFonts w:ascii="Arial" w:hAnsi="Arial" w:cs="Arial"/>
        </w:rPr>
      </w:pPr>
      <w:r>
        <w:rPr>
          <w:rFonts w:ascii="Arial" w:hAnsi="Arial" w:cs="Arial"/>
        </w:rPr>
        <w:tab/>
      </w:r>
    </w:p>
    <w:p w14:paraId="1995DFE9" w14:textId="77777777" w:rsidR="005B4750" w:rsidRPr="00F5793D" w:rsidRDefault="005B4750" w:rsidP="009B3B28">
      <w:pPr>
        <w:rPr>
          <w:rFonts w:ascii="Arial" w:hAnsi="Arial" w:cs="Arial"/>
        </w:rPr>
      </w:pPr>
    </w:p>
    <w:p w14:paraId="25BBB4FA" w14:textId="77777777" w:rsidR="005B4750" w:rsidRPr="00F5793D" w:rsidRDefault="005B4750" w:rsidP="009B3B2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8D755D" w:rsidRDefault="008D755D" w:rsidP="006C3D15">
      <w:pPr>
        <w:spacing w:after="0" w:line="240" w:lineRule="auto"/>
      </w:pPr>
      <w:r>
        <w:separator/>
      </w:r>
    </w:p>
  </w:endnote>
  <w:endnote w:type="continuationSeparator" w:id="0">
    <w:p w14:paraId="5E6E7328" w14:textId="77777777" w:rsidR="008D755D" w:rsidRDefault="008D755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825100"/>
      <w:docPartObj>
        <w:docPartGallery w:val="Page Numbers (Bottom of Page)"/>
        <w:docPartUnique/>
      </w:docPartObj>
    </w:sdtPr>
    <w:sdtEndPr/>
    <w:sdtContent>
      <w:p w14:paraId="64F9D939" w14:textId="395B7770" w:rsidR="000718E5" w:rsidRDefault="000718E5">
        <w:pPr>
          <w:pStyle w:val="Zpat"/>
          <w:jc w:val="center"/>
        </w:pPr>
        <w:r>
          <w:fldChar w:fldCharType="begin"/>
        </w:r>
        <w:r>
          <w:instrText>PAGE   \* MERGEFORMAT</w:instrText>
        </w:r>
        <w:r>
          <w:fldChar w:fldCharType="separate"/>
        </w:r>
        <w:r>
          <w:t>2</w:t>
        </w:r>
        <w:r>
          <w:fldChar w:fldCharType="end"/>
        </w:r>
        <w:r>
          <w:t>/21</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01DB5CFB" w:rsidR="008D755D" w:rsidRDefault="008D755D" w:rsidP="00C70132">
    <w:pPr>
      <w:pStyle w:val="Zpat"/>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8D755D" w:rsidRDefault="008D755D" w:rsidP="006C3D15">
      <w:pPr>
        <w:spacing w:after="0" w:line="240" w:lineRule="auto"/>
      </w:pPr>
      <w:r>
        <w:separator/>
      </w:r>
    </w:p>
  </w:footnote>
  <w:footnote w:type="continuationSeparator" w:id="0">
    <w:p w14:paraId="574135F3" w14:textId="77777777" w:rsidR="008D755D" w:rsidRDefault="008D755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B0CA5"/>
    <w:multiLevelType w:val="hybridMultilevel"/>
    <w:tmpl w:val="55BEBA92"/>
    <w:lvl w:ilvl="0" w:tplc="A2340E9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0E6A72F4"/>
    <w:lvl w:ilvl="0" w:tplc="54CC92C4">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C1709BE8"/>
    <w:lvl w:ilvl="0" w:tplc="9B50BF5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BC20C39"/>
    <w:multiLevelType w:val="hybridMultilevel"/>
    <w:tmpl w:val="2FC606A2"/>
    <w:lvl w:ilvl="0" w:tplc="5A2A518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0" w15:restartNumberingAfterBreak="0">
    <w:nsid w:val="747B5492"/>
    <w:multiLevelType w:val="hybridMultilevel"/>
    <w:tmpl w:val="AEFA5680"/>
    <w:lvl w:ilvl="0" w:tplc="B2D048E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73F7BBF"/>
    <w:multiLevelType w:val="hybridMultilevel"/>
    <w:tmpl w:val="66A2C15A"/>
    <w:lvl w:ilvl="0" w:tplc="5574C77C">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num>
  <w:num w:numId="2">
    <w:abstractNumId w:val="15"/>
  </w:num>
  <w:num w:numId="3">
    <w:abstractNumId w:val="2"/>
  </w:num>
  <w:num w:numId="4">
    <w:abstractNumId w:val="36"/>
  </w:num>
  <w:num w:numId="5">
    <w:abstractNumId w:val="39"/>
  </w:num>
  <w:num w:numId="6">
    <w:abstractNumId w:val="41"/>
  </w:num>
  <w:num w:numId="7">
    <w:abstractNumId w:val="1"/>
  </w:num>
  <w:num w:numId="8">
    <w:abstractNumId w:val="21"/>
  </w:num>
  <w:num w:numId="9">
    <w:abstractNumId w:val="35"/>
  </w:num>
  <w:num w:numId="10">
    <w:abstractNumId w:val="17"/>
  </w:num>
  <w:num w:numId="11">
    <w:abstractNumId w:val="37"/>
  </w:num>
  <w:num w:numId="12">
    <w:abstractNumId w:val="25"/>
  </w:num>
  <w:num w:numId="13">
    <w:abstractNumId w:val="38"/>
  </w:num>
  <w:num w:numId="14">
    <w:abstractNumId w:val="9"/>
  </w:num>
  <w:num w:numId="15">
    <w:abstractNumId w:val="31"/>
  </w:num>
  <w:num w:numId="16">
    <w:abstractNumId w:val="13"/>
  </w:num>
  <w:num w:numId="17">
    <w:abstractNumId w:val="3"/>
  </w:num>
  <w:num w:numId="18">
    <w:abstractNumId w:val="5"/>
  </w:num>
  <w:num w:numId="19">
    <w:abstractNumId w:val="30"/>
  </w:num>
  <w:num w:numId="20">
    <w:abstractNumId w:val="32"/>
  </w:num>
  <w:num w:numId="21">
    <w:abstractNumId w:val="4"/>
  </w:num>
  <w:num w:numId="22">
    <w:abstractNumId w:val="19"/>
  </w:num>
  <w:num w:numId="23">
    <w:abstractNumId w:val="43"/>
  </w:num>
  <w:num w:numId="24">
    <w:abstractNumId w:val="6"/>
  </w:num>
  <w:num w:numId="25">
    <w:abstractNumId w:val="24"/>
  </w:num>
  <w:num w:numId="26">
    <w:abstractNumId w:val="16"/>
  </w:num>
  <w:num w:numId="27">
    <w:abstractNumId w:val="23"/>
  </w:num>
  <w:num w:numId="28">
    <w:abstractNumId w:val="7"/>
  </w:num>
  <w:num w:numId="29">
    <w:abstractNumId w:val="11"/>
  </w:num>
  <w:num w:numId="30">
    <w:abstractNumId w:val="28"/>
  </w:num>
  <w:num w:numId="31">
    <w:abstractNumId w:val="8"/>
  </w:num>
  <w:num w:numId="32">
    <w:abstractNumId w:val="34"/>
  </w:num>
  <w:num w:numId="33">
    <w:abstractNumId w:val="26"/>
  </w:num>
  <w:num w:numId="34">
    <w:abstractNumId w:val="22"/>
  </w:num>
  <w:num w:numId="35">
    <w:abstractNumId w:val="12"/>
  </w:num>
  <w:num w:numId="36">
    <w:abstractNumId w:val="10"/>
  </w:num>
  <w:num w:numId="37">
    <w:abstractNumId w:val="14"/>
  </w:num>
  <w:num w:numId="38">
    <w:abstractNumId w:val="20"/>
  </w:num>
  <w:num w:numId="39">
    <w:abstractNumId w:val="29"/>
  </w:num>
  <w:num w:numId="40">
    <w:abstractNumId w:val="18"/>
  </w:num>
  <w:num w:numId="41">
    <w:abstractNumId w:val="42"/>
  </w:num>
  <w:num w:numId="42">
    <w:abstractNumId w:val="40"/>
  </w:num>
  <w:num w:numId="43">
    <w:abstractNumId w:val="27"/>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18E5"/>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A135F"/>
    <w:rsid w:val="001A44BA"/>
    <w:rsid w:val="001A46FA"/>
    <w:rsid w:val="001B4DC8"/>
    <w:rsid w:val="001C0619"/>
    <w:rsid w:val="001C5C37"/>
    <w:rsid w:val="001E0EAA"/>
    <w:rsid w:val="001E3AD2"/>
    <w:rsid w:val="001F7F5E"/>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976"/>
    <w:rsid w:val="00312ED6"/>
    <w:rsid w:val="00325832"/>
    <w:rsid w:val="00332612"/>
    <w:rsid w:val="003328BE"/>
    <w:rsid w:val="00346559"/>
    <w:rsid w:val="00350B9E"/>
    <w:rsid w:val="00360125"/>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6199C"/>
    <w:rsid w:val="00463206"/>
    <w:rsid w:val="00463DA1"/>
    <w:rsid w:val="00470EE5"/>
    <w:rsid w:val="00472302"/>
    <w:rsid w:val="004752E1"/>
    <w:rsid w:val="00475B1D"/>
    <w:rsid w:val="00484897"/>
    <w:rsid w:val="00486CA2"/>
    <w:rsid w:val="00495A8D"/>
    <w:rsid w:val="004A405A"/>
    <w:rsid w:val="004B0D74"/>
    <w:rsid w:val="004C4536"/>
    <w:rsid w:val="004C5E36"/>
    <w:rsid w:val="004D19FE"/>
    <w:rsid w:val="004E1355"/>
    <w:rsid w:val="004F0679"/>
    <w:rsid w:val="00502776"/>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D193B"/>
    <w:rsid w:val="005E61C9"/>
    <w:rsid w:val="006011F6"/>
    <w:rsid w:val="0060665D"/>
    <w:rsid w:val="00615A3D"/>
    <w:rsid w:val="00616722"/>
    <w:rsid w:val="00616BFD"/>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3D15"/>
    <w:rsid w:val="006D6F32"/>
    <w:rsid w:val="006F2866"/>
    <w:rsid w:val="006F4416"/>
    <w:rsid w:val="00703E8C"/>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B5508"/>
    <w:rsid w:val="007B6C8C"/>
    <w:rsid w:val="007C4870"/>
    <w:rsid w:val="007C5F1F"/>
    <w:rsid w:val="007D1BDA"/>
    <w:rsid w:val="007D3EAB"/>
    <w:rsid w:val="007D4883"/>
    <w:rsid w:val="007E03E7"/>
    <w:rsid w:val="007E6ACD"/>
    <w:rsid w:val="007F12EA"/>
    <w:rsid w:val="007F2533"/>
    <w:rsid w:val="007F2841"/>
    <w:rsid w:val="007F6229"/>
    <w:rsid w:val="007F68C4"/>
    <w:rsid w:val="00803839"/>
    <w:rsid w:val="0081462E"/>
    <w:rsid w:val="0082122C"/>
    <w:rsid w:val="008220E4"/>
    <w:rsid w:val="00824CE2"/>
    <w:rsid w:val="0082745D"/>
    <w:rsid w:val="00834C7B"/>
    <w:rsid w:val="0084744A"/>
    <w:rsid w:val="00850F2F"/>
    <w:rsid w:val="00856FC8"/>
    <w:rsid w:val="0086048A"/>
    <w:rsid w:val="0086088C"/>
    <w:rsid w:val="008613B9"/>
    <w:rsid w:val="008620D5"/>
    <w:rsid w:val="008633F8"/>
    <w:rsid w:val="0086685B"/>
    <w:rsid w:val="008756DA"/>
    <w:rsid w:val="00882B62"/>
    <w:rsid w:val="0089660E"/>
    <w:rsid w:val="00896F7B"/>
    <w:rsid w:val="008A0D93"/>
    <w:rsid w:val="008B6A3A"/>
    <w:rsid w:val="008B7DE9"/>
    <w:rsid w:val="008C2596"/>
    <w:rsid w:val="008C2DF0"/>
    <w:rsid w:val="008C4B3D"/>
    <w:rsid w:val="008C602E"/>
    <w:rsid w:val="008D4E02"/>
    <w:rsid w:val="008D62B3"/>
    <w:rsid w:val="008D755D"/>
    <w:rsid w:val="008D79AF"/>
    <w:rsid w:val="008E049A"/>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96309"/>
    <w:rsid w:val="00AA0B7B"/>
    <w:rsid w:val="00AA1804"/>
    <w:rsid w:val="00AA4ADB"/>
    <w:rsid w:val="00AA5313"/>
    <w:rsid w:val="00AB31C2"/>
    <w:rsid w:val="00AB34FD"/>
    <w:rsid w:val="00AB472E"/>
    <w:rsid w:val="00AB4746"/>
    <w:rsid w:val="00AC6C17"/>
    <w:rsid w:val="00AC7B9A"/>
    <w:rsid w:val="00AF549E"/>
    <w:rsid w:val="00B04178"/>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203B8"/>
    <w:rsid w:val="00C23E83"/>
    <w:rsid w:val="00C241A3"/>
    <w:rsid w:val="00C2561A"/>
    <w:rsid w:val="00C350F4"/>
    <w:rsid w:val="00C640D3"/>
    <w:rsid w:val="00C70132"/>
    <w:rsid w:val="00C8483D"/>
    <w:rsid w:val="00C91EF7"/>
    <w:rsid w:val="00C93D07"/>
    <w:rsid w:val="00C96B7C"/>
    <w:rsid w:val="00CA5038"/>
    <w:rsid w:val="00CA5587"/>
    <w:rsid w:val="00CA6541"/>
    <w:rsid w:val="00CB4C9A"/>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07C7"/>
    <w:rsid w:val="00EC3911"/>
    <w:rsid w:val="00ED2145"/>
    <w:rsid w:val="00EE39B7"/>
    <w:rsid w:val="00EF6D19"/>
    <w:rsid w:val="00EF7A64"/>
    <w:rsid w:val="00EF7BC6"/>
    <w:rsid w:val="00F05046"/>
    <w:rsid w:val="00F05B5A"/>
    <w:rsid w:val="00F21FA4"/>
    <w:rsid w:val="00F25D08"/>
    <w:rsid w:val="00F26DA0"/>
    <w:rsid w:val="00F27D78"/>
    <w:rsid w:val="00F303DC"/>
    <w:rsid w:val="00F323EE"/>
    <w:rsid w:val="00F33377"/>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D687C"/>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2E56E-5154-4C18-95B5-3730FB9B0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21</Pages>
  <Words>8540</Words>
  <Characters>50387</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Brabcová Venuše Ing.</cp:lastModifiedBy>
  <cp:revision>6</cp:revision>
  <cp:lastPrinted>2019-09-09T04:23:00Z</cp:lastPrinted>
  <dcterms:created xsi:type="dcterms:W3CDTF">2020-05-15T07:28:00Z</dcterms:created>
  <dcterms:modified xsi:type="dcterms:W3CDTF">2020-05-25T13:21:00Z</dcterms:modified>
</cp:coreProperties>
</file>